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40" w:rsidRPr="007C2540" w:rsidRDefault="007C2540" w:rsidP="007C2540">
      <w:pPr>
        <w:jc w:val="center"/>
        <w:rPr>
          <w:rFonts w:ascii="Arial" w:hAnsi="Arial" w:cs="Arial"/>
          <w:b/>
          <w:sz w:val="40"/>
        </w:rPr>
      </w:pPr>
      <w:r w:rsidRPr="007C2540">
        <w:rPr>
          <w:rFonts w:ascii="Arial" w:hAnsi="Arial" w:cs="Arial"/>
          <w:b/>
          <w:sz w:val="40"/>
        </w:rPr>
        <w:t>Národní politika výzkumu, vývoje a inovací České republiky 2021 +</w:t>
      </w:r>
    </w:p>
    <w:p w:rsidR="007C2540" w:rsidRDefault="007C2540" w:rsidP="007C2540">
      <w:pPr>
        <w:jc w:val="center"/>
        <w:rPr>
          <w:rFonts w:ascii="Arial" w:hAnsi="Arial" w:cs="Arial"/>
          <w:b/>
          <w:color w:val="0070C0"/>
          <w:sz w:val="28"/>
        </w:rPr>
      </w:pPr>
    </w:p>
    <w:p w:rsidR="007C2540" w:rsidRPr="007C2540" w:rsidRDefault="007C2540" w:rsidP="007C2540">
      <w:pPr>
        <w:jc w:val="center"/>
        <w:rPr>
          <w:rFonts w:ascii="Arial" w:hAnsi="Arial" w:cs="Arial"/>
          <w:b/>
          <w:color w:val="0070C0"/>
          <w:sz w:val="32"/>
        </w:rPr>
      </w:pPr>
      <w:r w:rsidRPr="007C2540">
        <w:rPr>
          <w:rFonts w:ascii="Arial" w:hAnsi="Arial" w:cs="Arial"/>
          <w:b/>
          <w:color w:val="0070C0"/>
          <w:sz w:val="32"/>
        </w:rPr>
        <w:t>Návrh struktury a postupu prací</w:t>
      </w:r>
    </w:p>
    <w:p w:rsidR="007C2540" w:rsidRDefault="007C2540">
      <w:pPr>
        <w:rPr>
          <w:rFonts w:ascii="Arial" w:hAnsi="Arial" w:cs="Arial"/>
        </w:rPr>
      </w:pPr>
    </w:p>
    <w:p w:rsidR="007C2540" w:rsidRDefault="007C2540" w:rsidP="00686B68">
      <w:pPr>
        <w:jc w:val="center"/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  <w:bookmarkStart w:id="0" w:name="_GoBack"/>
      <w:bookmarkEnd w:id="0"/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Default="007C2540">
      <w:pPr>
        <w:rPr>
          <w:rFonts w:ascii="Arial" w:hAnsi="Arial" w:cs="Arial"/>
        </w:rPr>
      </w:pPr>
    </w:p>
    <w:p w:rsidR="007C2540" w:rsidRPr="007C2540" w:rsidRDefault="007C2540">
      <w:pPr>
        <w:rPr>
          <w:rFonts w:ascii="Arial" w:hAnsi="Arial" w:cs="Arial"/>
          <w:b/>
          <w:color w:val="0070C0"/>
        </w:rPr>
      </w:pPr>
      <w:r w:rsidRPr="007C2540">
        <w:rPr>
          <w:rFonts w:ascii="Arial" w:hAnsi="Arial" w:cs="Arial"/>
          <w:b/>
          <w:color w:val="0070C0"/>
        </w:rPr>
        <w:t>Odbor Rady pro výzkum, vývoj a inovace</w:t>
      </w:r>
    </w:p>
    <w:p w:rsidR="007C2540" w:rsidRDefault="007C2540">
      <w:pPr>
        <w:rPr>
          <w:rFonts w:ascii="Arial" w:hAnsi="Arial" w:cs="Arial"/>
          <w:b/>
          <w:color w:val="0070C0"/>
        </w:rPr>
      </w:pPr>
      <w:r w:rsidRPr="007C2540">
        <w:rPr>
          <w:rFonts w:ascii="Arial" w:hAnsi="Arial" w:cs="Arial"/>
          <w:b/>
          <w:color w:val="0070C0"/>
        </w:rPr>
        <w:t>Verze: duben 2019</w:t>
      </w:r>
    </w:p>
    <w:p w:rsidR="006D0BD3" w:rsidRDefault="006D0BD3">
      <w:pPr>
        <w:rPr>
          <w:rFonts w:ascii="Arial" w:hAnsi="Arial" w:cs="Arial"/>
          <w:b/>
          <w:color w:val="0070C0"/>
        </w:rPr>
      </w:pPr>
    </w:p>
    <w:bookmarkStart w:id="1" w:name="_Toc532384126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486022498"/>
        <w:docPartObj>
          <w:docPartGallery w:val="Table of Contents"/>
          <w:docPartUnique/>
        </w:docPartObj>
      </w:sdtPr>
      <w:sdtEndPr/>
      <w:sdtContent>
        <w:p w:rsidR="00936D76" w:rsidRDefault="00936D76">
          <w:pPr>
            <w:pStyle w:val="Nadpisobsahu"/>
            <w:rPr>
              <w:rFonts w:ascii="Arial" w:hAnsi="Arial" w:cs="Arial"/>
            </w:rPr>
          </w:pPr>
          <w:r w:rsidRPr="00A169A3">
            <w:rPr>
              <w:rFonts w:ascii="Arial" w:hAnsi="Arial" w:cs="Arial"/>
            </w:rPr>
            <w:t>Obsah</w:t>
          </w:r>
        </w:p>
        <w:p w:rsidR="00362798" w:rsidRPr="00362798" w:rsidRDefault="00362798" w:rsidP="00362798">
          <w:pPr>
            <w:rPr>
              <w:lang w:eastAsia="cs-CZ"/>
            </w:rPr>
          </w:pPr>
        </w:p>
        <w:p w:rsidR="00F73947" w:rsidRPr="00F73947" w:rsidRDefault="00936D76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A169A3">
            <w:rPr>
              <w:rFonts w:ascii="Arial" w:hAnsi="Arial" w:cs="Arial"/>
            </w:rPr>
            <w:fldChar w:fldCharType="begin"/>
          </w:r>
          <w:r w:rsidRPr="00A169A3">
            <w:rPr>
              <w:rFonts w:ascii="Arial" w:hAnsi="Arial" w:cs="Arial"/>
            </w:rPr>
            <w:instrText xml:space="preserve"> TOC \o "1-3" \h \z \u </w:instrText>
          </w:r>
          <w:r w:rsidRPr="00A169A3">
            <w:rPr>
              <w:rFonts w:ascii="Arial" w:hAnsi="Arial" w:cs="Arial"/>
            </w:rPr>
            <w:fldChar w:fldCharType="separate"/>
          </w:r>
          <w:hyperlink w:anchor="_Toc5097970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_Toc5097970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3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1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Kontext tvorby NP VaVaI 2021+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_Toc5097971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3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2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Věcné zaměření NP VaVaI 2021+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_Toc5097972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3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3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Postup zabezpečení přípravy NP VaVaI 21+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_Toc5097973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5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4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Schéma postupu prací na NP VaVaI 21+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_Toc5097974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5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5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Harmonogram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_Toc5097975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5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6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Struktura NP VaVaI 21+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_Toc5097976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6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73947" w:rsidRPr="00F73947" w:rsidRDefault="000E789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097977" w:history="1">
            <w:r w:rsidR="00F73947" w:rsidRPr="00F73947">
              <w:rPr>
                <w:rStyle w:val="Hypertextovodkaz"/>
                <w:rFonts w:ascii="Arial" w:hAnsi="Arial" w:cs="Arial"/>
                <w:noProof/>
              </w:rPr>
              <w:t>Příloha - Výzkumné a inovační prostředí v Izraeli</w:t>
            </w:r>
            <w:r w:rsidR="00F73947" w:rsidRPr="00F73947">
              <w:rPr>
                <w:rFonts w:ascii="Arial" w:hAnsi="Arial" w:cs="Arial"/>
                <w:noProof/>
                <w:webHidden/>
              </w:rPr>
              <w:tab/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begin"/>
            </w:r>
            <w:r w:rsidR="00F73947" w:rsidRPr="00F73947">
              <w:rPr>
                <w:rFonts w:ascii="Arial" w:hAnsi="Arial" w:cs="Arial"/>
                <w:noProof/>
                <w:webHidden/>
              </w:rPr>
              <w:instrText xml:space="preserve"> PAGEREF _Toc5097977 \h </w:instrText>
            </w:r>
            <w:r w:rsidR="00F73947" w:rsidRPr="00F73947">
              <w:rPr>
                <w:rFonts w:ascii="Arial" w:hAnsi="Arial" w:cs="Arial"/>
                <w:noProof/>
                <w:webHidden/>
              </w:rPr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82D95">
              <w:rPr>
                <w:rFonts w:ascii="Arial" w:hAnsi="Arial" w:cs="Arial"/>
                <w:noProof/>
                <w:webHidden/>
              </w:rPr>
              <w:t>7</w:t>
            </w:r>
            <w:r w:rsidR="00F73947" w:rsidRPr="00F7394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36D76" w:rsidRDefault="00936D76">
          <w:r w:rsidRPr="00A169A3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EC0766">
      <w:pPr>
        <w:pStyle w:val="Nadpis1"/>
        <w:jc w:val="both"/>
      </w:pPr>
    </w:p>
    <w:p w:rsidR="004D5C83" w:rsidRDefault="004D5C83" w:rsidP="004D5C83"/>
    <w:p w:rsidR="004D5C83" w:rsidRDefault="004D5C83" w:rsidP="004D5C83"/>
    <w:p w:rsidR="006D0BD3" w:rsidRDefault="006D0BD3" w:rsidP="00EC0766">
      <w:pPr>
        <w:pStyle w:val="Nadpis1"/>
        <w:jc w:val="both"/>
      </w:pPr>
      <w:bookmarkStart w:id="2" w:name="_Toc5097970"/>
      <w:r w:rsidRPr="002F2B04">
        <w:lastRenderedPageBreak/>
        <w:t>Úvod</w:t>
      </w:r>
      <w:bookmarkEnd w:id="1"/>
      <w:bookmarkEnd w:id="2"/>
    </w:p>
    <w:p w:rsidR="006D0BD3" w:rsidRDefault="006D0BD3" w:rsidP="00EC0766">
      <w:pPr>
        <w:jc w:val="both"/>
        <w:rPr>
          <w:rFonts w:ascii="Arial" w:hAnsi="Arial" w:cs="Arial"/>
        </w:rPr>
      </w:pPr>
    </w:p>
    <w:p w:rsidR="00A00D03" w:rsidRPr="00A00D03" w:rsidRDefault="00A23AC6" w:rsidP="004F1614">
      <w:pPr>
        <w:pStyle w:val="Nadpis2"/>
        <w:jc w:val="both"/>
      </w:pPr>
      <w:bookmarkStart w:id="3" w:name="_Toc5097971"/>
      <w:r w:rsidRPr="00A23AC6">
        <w:t xml:space="preserve">Kontext tvorby </w:t>
      </w:r>
      <w:r>
        <w:t xml:space="preserve">NP </w:t>
      </w:r>
      <w:proofErr w:type="spellStart"/>
      <w:r>
        <w:t>VaVaI</w:t>
      </w:r>
      <w:proofErr w:type="spellEnd"/>
      <w:r>
        <w:t xml:space="preserve"> </w:t>
      </w:r>
      <w:r w:rsidRPr="00A23AC6">
        <w:t>2021+</w:t>
      </w:r>
      <w:bookmarkEnd w:id="3"/>
    </w:p>
    <w:p w:rsidR="00680333" w:rsidRDefault="00680333" w:rsidP="00EC0766">
      <w:pPr>
        <w:jc w:val="both"/>
        <w:rPr>
          <w:rFonts w:ascii="Arial" w:hAnsi="Arial" w:cs="Arial"/>
        </w:rPr>
      </w:pPr>
    </w:p>
    <w:p w:rsidR="0035785B" w:rsidRDefault="00F40A24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Národní politika výzkumu, vývoje a inovací </w:t>
      </w:r>
      <w:r w:rsidR="003E2F8E">
        <w:rPr>
          <w:rFonts w:ascii="Arial" w:hAnsi="Arial" w:cs="Arial"/>
        </w:rPr>
        <w:t xml:space="preserve">(dále jen „NP </w:t>
      </w:r>
      <w:proofErr w:type="spellStart"/>
      <w:r w:rsidR="003E2F8E">
        <w:rPr>
          <w:rFonts w:ascii="Arial" w:hAnsi="Arial" w:cs="Arial"/>
        </w:rPr>
        <w:t>VaVaI</w:t>
      </w:r>
      <w:proofErr w:type="spellEnd"/>
      <w:r w:rsidR="003E2F8E">
        <w:rPr>
          <w:rFonts w:ascii="Arial" w:hAnsi="Arial" w:cs="Arial"/>
        </w:rPr>
        <w:t xml:space="preserve">“) </w:t>
      </w:r>
      <w:r>
        <w:rPr>
          <w:rFonts w:ascii="Arial" w:hAnsi="Arial" w:cs="Arial"/>
        </w:rPr>
        <w:t>je strategický dokument na národní úrovni, který podléhá schválení vládou a udává hlavní směry v oblasti výzkumu, výv</w:t>
      </w:r>
      <w:r w:rsidR="001E1ED2">
        <w:rPr>
          <w:rFonts w:ascii="Arial" w:hAnsi="Arial" w:cs="Arial"/>
        </w:rPr>
        <w:t xml:space="preserve">oje a inovací. Zabezpečení její </w:t>
      </w:r>
      <w:r>
        <w:rPr>
          <w:rFonts w:ascii="Arial" w:hAnsi="Arial" w:cs="Arial"/>
        </w:rPr>
        <w:t xml:space="preserve">přípravy </w:t>
      </w:r>
      <w:r w:rsidR="00B55D05">
        <w:rPr>
          <w:rFonts w:ascii="Arial" w:hAnsi="Arial" w:cs="Arial"/>
        </w:rPr>
        <w:t xml:space="preserve">a předložení vládě </w:t>
      </w:r>
      <w:r>
        <w:rPr>
          <w:rFonts w:ascii="Arial" w:hAnsi="Arial" w:cs="Arial"/>
        </w:rPr>
        <w:t xml:space="preserve">Radou pro výzkum, vývoj a inovace (dále jen „Rada“) </w:t>
      </w:r>
      <w:r w:rsidR="00B55D05">
        <w:rPr>
          <w:rFonts w:ascii="Arial" w:hAnsi="Arial" w:cs="Arial"/>
        </w:rPr>
        <w:t xml:space="preserve">ve spolupráci s MŠMT a v souladu s mezinárodními smlouvami </w:t>
      </w:r>
      <w:r>
        <w:rPr>
          <w:rFonts w:ascii="Arial" w:hAnsi="Arial" w:cs="Arial"/>
        </w:rPr>
        <w:t xml:space="preserve">vyplývá ze zákona č. 130/2002 Sb., o podpoře výzkumu, experimentálního vývoje a inovací, v platném znění, a z příslušných usnesení vlády.  </w:t>
      </w:r>
      <w:r w:rsidR="003E2F8E">
        <w:rPr>
          <w:rFonts w:ascii="Arial" w:hAnsi="Arial" w:cs="Arial"/>
        </w:rPr>
        <w:t xml:space="preserve">NP </w:t>
      </w:r>
      <w:proofErr w:type="spellStart"/>
      <w:r w:rsidR="003E2F8E">
        <w:rPr>
          <w:rFonts w:ascii="Arial" w:hAnsi="Arial" w:cs="Arial"/>
        </w:rPr>
        <w:t>VaVaI</w:t>
      </w:r>
      <w:proofErr w:type="spellEnd"/>
      <w:r w:rsidR="003E2F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období po roce 2020 (dále jen „NP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21+“) bude připravena ve smyslu úkolu obsaženého v bodě II. 2. usnesení vlády ze dne 8. února 2019 č. 115 o Zprávě o hodnocení plnění opatření Národní politiky výzkumu, vývoje a inovací České republiky na léta 2016 – 2020.</w:t>
      </w:r>
      <w:r w:rsidR="0035785B">
        <w:rPr>
          <w:rFonts w:ascii="Arial" w:hAnsi="Arial" w:cs="Arial"/>
        </w:rPr>
        <w:t xml:space="preserve"> </w:t>
      </w:r>
    </w:p>
    <w:p w:rsidR="007B3063" w:rsidRDefault="0035785B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Při přípravě</w:t>
      </w:r>
      <w:r w:rsidR="00722838">
        <w:rPr>
          <w:rFonts w:ascii="Arial" w:hAnsi="Arial" w:cs="Arial"/>
        </w:rPr>
        <w:t xml:space="preserve"> NP </w:t>
      </w:r>
      <w:proofErr w:type="spellStart"/>
      <w:r w:rsidR="00722838">
        <w:rPr>
          <w:rFonts w:ascii="Arial" w:hAnsi="Arial" w:cs="Arial"/>
        </w:rPr>
        <w:t>VaVaI</w:t>
      </w:r>
      <w:proofErr w:type="spellEnd"/>
      <w:r w:rsidR="00722838">
        <w:rPr>
          <w:rFonts w:ascii="Arial" w:hAnsi="Arial" w:cs="Arial"/>
        </w:rPr>
        <w:t xml:space="preserve"> 21+ </w:t>
      </w:r>
      <w:r w:rsidR="003E2F8E">
        <w:rPr>
          <w:rFonts w:ascii="Arial" w:hAnsi="Arial" w:cs="Arial"/>
        </w:rPr>
        <w:t>bude zajištěna náva</w:t>
      </w:r>
      <w:r w:rsidR="005F1B29">
        <w:rPr>
          <w:rFonts w:ascii="Arial" w:hAnsi="Arial" w:cs="Arial"/>
        </w:rPr>
        <w:t xml:space="preserve">znost na aktualizaci NP </w:t>
      </w:r>
      <w:proofErr w:type="spellStart"/>
      <w:r w:rsidR="005F1B29">
        <w:rPr>
          <w:rFonts w:ascii="Arial" w:hAnsi="Arial" w:cs="Arial"/>
        </w:rPr>
        <w:t>VaVaI</w:t>
      </w:r>
      <w:proofErr w:type="spellEnd"/>
      <w:r w:rsidR="005F1B29">
        <w:rPr>
          <w:rFonts w:ascii="Arial" w:hAnsi="Arial" w:cs="Arial"/>
        </w:rPr>
        <w:t xml:space="preserve"> České republiky</w:t>
      </w:r>
      <w:r w:rsidR="003E2F8E">
        <w:rPr>
          <w:rFonts w:ascii="Arial" w:hAnsi="Arial" w:cs="Arial"/>
        </w:rPr>
        <w:t xml:space="preserve"> na léta 2016 – 2020</w:t>
      </w:r>
      <w:r w:rsidR="006417B0">
        <w:rPr>
          <w:rFonts w:ascii="Arial" w:hAnsi="Arial" w:cs="Arial"/>
        </w:rPr>
        <w:t xml:space="preserve"> a </w:t>
      </w:r>
      <w:r w:rsidR="00722838">
        <w:rPr>
          <w:rFonts w:ascii="Arial" w:hAnsi="Arial" w:cs="Arial"/>
        </w:rPr>
        <w:t xml:space="preserve">bude respektována Inovační strategie České republiky 2019 – 2030, schválená usnesením vlády ze dne 4. února 2019 č. 104, v jejíž struktuře představuje NP </w:t>
      </w:r>
      <w:proofErr w:type="spellStart"/>
      <w:r w:rsidR="00722838">
        <w:rPr>
          <w:rFonts w:ascii="Arial" w:hAnsi="Arial" w:cs="Arial"/>
        </w:rPr>
        <w:t>VaVaI</w:t>
      </w:r>
      <w:proofErr w:type="spellEnd"/>
      <w:r w:rsidR="00722838">
        <w:rPr>
          <w:rFonts w:ascii="Arial" w:hAnsi="Arial" w:cs="Arial"/>
        </w:rPr>
        <w:t xml:space="preserve"> 21+ jeden z nástrojů naplnění cílů v pilíři „Financování a hodnocení výzkumu a vývoje“. </w:t>
      </w:r>
      <w:r w:rsidR="00A77B8C">
        <w:rPr>
          <w:rFonts w:ascii="Arial" w:hAnsi="Arial" w:cs="Arial"/>
        </w:rPr>
        <w:t>Zajištěna bude</w:t>
      </w:r>
      <w:r w:rsidR="00413474">
        <w:rPr>
          <w:rFonts w:ascii="Arial" w:hAnsi="Arial" w:cs="Arial"/>
        </w:rPr>
        <w:t xml:space="preserve"> rovněž </w:t>
      </w:r>
      <w:r w:rsidR="00A77B8C">
        <w:rPr>
          <w:rFonts w:ascii="Arial" w:hAnsi="Arial" w:cs="Arial"/>
        </w:rPr>
        <w:t xml:space="preserve">provázanost s </w:t>
      </w:r>
      <w:r w:rsidR="00413474">
        <w:rPr>
          <w:rFonts w:ascii="Arial" w:hAnsi="Arial" w:cs="Arial"/>
        </w:rPr>
        <w:t>další</w:t>
      </w:r>
      <w:r w:rsidR="00A77B8C">
        <w:rPr>
          <w:rFonts w:ascii="Arial" w:hAnsi="Arial" w:cs="Arial"/>
        </w:rPr>
        <w:t>mi</w:t>
      </w:r>
      <w:r w:rsidR="00413474">
        <w:rPr>
          <w:rFonts w:ascii="Arial" w:hAnsi="Arial" w:cs="Arial"/>
        </w:rPr>
        <w:t xml:space="preserve"> relevantní</w:t>
      </w:r>
      <w:r w:rsidR="00A77B8C">
        <w:rPr>
          <w:rFonts w:ascii="Arial" w:hAnsi="Arial" w:cs="Arial"/>
        </w:rPr>
        <w:t>mi strategickými</w:t>
      </w:r>
      <w:r w:rsidR="003B55C1">
        <w:rPr>
          <w:rFonts w:ascii="Arial" w:hAnsi="Arial" w:cs="Arial"/>
        </w:rPr>
        <w:t xml:space="preserve"> dokumenty</w:t>
      </w:r>
      <w:r w:rsidR="00B0170F">
        <w:rPr>
          <w:rFonts w:ascii="Arial" w:hAnsi="Arial" w:cs="Arial"/>
        </w:rPr>
        <w:t xml:space="preserve"> </w:t>
      </w:r>
      <w:r w:rsidR="00BE45C4">
        <w:rPr>
          <w:rFonts w:ascii="Arial" w:hAnsi="Arial" w:cs="Arial"/>
        </w:rPr>
        <w:t>(</w:t>
      </w:r>
      <w:r w:rsidR="003B55C1">
        <w:rPr>
          <w:rFonts w:ascii="Arial" w:hAnsi="Arial" w:cs="Arial"/>
        </w:rPr>
        <w:t>zejména</w:t>
      </w:r>
      <w:r w:rsidR="002F42A8">
        <w:rPr>
          <w:rFonts w:ascii="Arial" w:hAnsi="Arial" w:cs="Arial"/>
        </w:rPr>
        <w:t xml:space="preserve"> Národní RIS3</w:t>
      </w:r>
      <w:r w:rsidR="00BE45C4">
        <w:rPr>
          <w:rFonts w:ascii="Arial" w:hAnsi="Arial" w:cs="Arial"/>
        </w:rPr>
        <w:t xml:space="preserve"> z hlediska identifikace priorit aplikovaného výzkumu</w:t>
      </w:r>
      <w:r w:rsidR="003B55C1">
        <w:rPr>
          <w:rFonts w:ascii="Arial" w:hAnsi="Arial" w:cs="Arial"/>
        </w:rPr>
        <w:t>)</w:t>
      </w:r>
      <w:r w:rsidR="00B0170F">
        <w:rPr>
          <w:rFonts w:ascii="Arial" w:hAnsi="Arial" w:cs="Arial"/>
        </w:rPr>
        <w:t>.</w:t>
      </w:r>
      <w:r w:rsidR="007B3063">
        <w:rPr>
          <w:rFonts w:ascii="Arial" w:hAnsi="Arial" w:cs="Arial"/>
        </w:rPr>
        <w:t xml:space="preserve"> Při tvorbě</w:t>
      </w:r>
      <w:r w:rsidR="00A970E2">
        <w:rPr>
          <w:rFonts w:ascii="Arial" w:hAnsi="Arial" w:cs="Arial"/>
        </w:rPr>
        <w:t xml:space="preserve"> </w:t>
      </w:r>
      <w:r w:rsidR="00717D36">
        <w:rPr>
          <w:rFonts w:ascii="Arial" w:hAnsi="Arial" w:cs="Arial"/>
        </w:rPr>
        <w:t xml:space="preserve">dokumentu </w:t>
      </w:r>
      <w:r w:rsidR="00A970E2">
        <w:rPr>
          <w:rFonts w:ascii="Arial" w:hAnsi="Arial" w:cs="Arial"/>
        </w:rPr>
        <w:t xml:space="preserve">lze </w:t>
      </w:r>
      <w:r w:rsidR="004950A9">
        <w:rPr>
          <w:rFonts w:ascii="Arial" w:hAnsi="Arial" w:cs="Arial"/>
        </w:rPr>
        <w:t xml:space="preserve">rovněž </w:t>
      </w:r>
      <w:r w:rsidR="00A970E2">
        <w:rPr>
          <w:rFonts w:ascii="Arial" w:hAnsi="Arial" w:cs="Arial"/>
        </w:rPr>
        <w:t xml:space="preserve">využít příklady dobré </w:t>
      </w:r>
      <w:r w:rsidR="007B3063">
        <w:rPr>
          <w:rFonts w:ascii="Arial" w:hAnsi="Arial" w:cs="Arial"/>
        </w:rPr>
        <w:t>praxe</w:t>
      </w:r>
      <w:r w:rsidR="00A970E2">
        <w:rPr>
          <w:rFonts w:ascii="Arial" w:hAnsi="Arial" w:cs="Arial"/>
        </w:rPr>
        <w:t xml:space="preserve"> ze zahraničí</w:t>
      </w:r>
      <w:r w:rsidR="007B3063">
        <w:rPr>
          <w:rFonts w:ascii="Arial" w:hAnsi="Arial" w:cs="Arial"/>
        </w:rPr>
        <w:t>. V příloze je pro tyto účely uveden stručný výtah z</w:t>
      </w:r>
      <w:r w:rsidR="007A27F7">
        <w:rPr>
          <w:rFonts w:ascii="Arial" w:hAnsi="Arial" w:cs="Arial"/>
        </w:rPr>
        <w:t>e studie „</w:t>
      </w:r>
      <w:proofErr w:type="spellStart"/>
      <w:r w:rsidR="007A27F7" w:rsidRPr="007A27F7">
        <w:rPr>
          <w:rFonts w:ascii="Arial" w:hAnsi="Arial" w:cs="Arial"/>
        </w:rPr>
        <w:t>Mapping</w:t>
      </w:r>
      <w:proofErr w:type="spellEnd"/>
      <w:r w:rsidR="007A27F7" w:rsidRPr="007A27F7">
        <w:rPr>
          <w:rFonts w:ascii="Arial" w:hAnsi="Arial" w:cs="Arial"/>
        </w:rPr>
        <w:t xml:space="preserve"> </w:t>
      </w:r>
      <w:proofErr w:type="spellStart"/>
      <w:r w:rsidR="007A27F7" w:rsidRPr="007A27F7">
        <w:rPr>
          <w:rFonts w:ascii="Arial" w:hAnsi="Arial" w:cs="Arial"/>
        </w:rPr>
        <w:t>research</w:t>
      </w:r>
      <w:proofErr w:type="spellEnd"/>
      <w:r w:rsidR="007A27F7" w:rsidRPr="007A27F7">
        <w:rPr>
          <w:rFonts w:ascii="Arial" w:hAnsi="Arial" w:cs="Arial"/>
        </w:rPr>
        <w:t xml:space="preserve"> and </w:t>
      </w:r>
      <w:proofErr w:type="spellStart"/>
      <w:r w:rsidR="007A27F7" w:rsidRPr="007A27F7">
        <w:rPr>
          <w:rFonts w:ascii="Arial" w:hAnsi="Arial" w:cs="Arial"/>
        </w:rPr>
        <w:t>innovation</w:t>
      </w:r>
      <w:proofErr w:type="spellEnd"/>
      <w:r w:rsidR="007A27F7" w:rsidRPr="007A27F7">
        <w:rPr>
          <w:rFonts w:ascii="Arial" w:hAnsi="Arial" w:cs="Arial"/>
        </w:rPr>
        <w:t xml:space="preserve"> in </w:t>
      </w:r>
      <w:proofErr w:type="spellStart"/>
      <w:proofErr w:type="gramStart"/>
      <w:r w:rsidR="007A27F7" w:rsidRPr="007A27F7">
        <w:rPr>
          <w:rFonts w:ascii="Arial" w:hAnsi="Arial" w:cs="Arial"/>
        </w:rPr>
        <w:t>the</w:t>
      </w:r>
      <w:proofErr w:type="spellEnd"/>
      <w:proofErr w:type="gramEnd"/>
      <w:r w:rsidR="007A27F7" w:rsidRPr="007A27F7">
        <w:rPr>
          <w:rFonts w:ascii="Arial" w:hAnsi="Arial" w:cs="Arial"/>
        </w:rPr>
        <w:t xml:space="preserve"> </w:t>
      </w:r>
      <w:proofErr w:type="spellStart"/>
      <w:r w:rsidR="007A27F7" w:rsidRPr="007A27F7">
        <w:rPr>
          <w:rFonts w:ascii="Arial" w:hAnsi="Arial" w:cs="Arial"/>
        </w:rPr>
        <w:t>State</w:t>
      </w:r>
      <w:proofErr w:type="spellEnd"/>
      <w:r w:rsidR="007A27F7" w:rsidRPr="007A27F7">
        <w:rPr>
          <w:rFonts w:ascii="Arial" w:hAnsi="Arial" w:cs="Arial"/>
        </w:rPr>
        <w:t xml:space="preserve"> </w:t>
      </w:r>
      <w:proofErr w:type="spellStart"/>
      <w:r w:rsidR="007A27F7" w:rsidRPr="007A27F7">
        <w:rPr>
          <w:rFonts w:ascii="Arial" w:hAnsi="Arial" w:cs="Arial"/>
        </w:rPr>
        <w:t>of</w:t>
      </w:r>
      <w:proofErr w:type="spellEnd"/>
      <w:r w:rsidR="007A27F7" w:rsidRPr="007A27F7">
        <w:rPr>
          <w:rFonts w:ascii="Arial" w:hAnsi="Arial" w:cs="Arial"/>
        </w:rPr>
        <w:t xml:space="preserve"> </w:t>
      </w:r>
      <w:proofErr w:type="spellStart"/>
      <w:r w:rsidR="007A27F7" w:rsidRPr="007A27F7">
        <w:rPr>
          <w:rFonts w:ascii="Arial" w:hAnsi="Arial" w:cs="Arial"/>
        </w:rPr>
        <w:t>Israel</w:t>
      </w:r>
      <w:proofErr w:type="spellEnd"/>
      <w:r w:rsidR="007A27F7">
        <w:rPr>
          <w:rFonts w:ascii="Arial" w:hAnsi="Arial" w:cs="Arial"/>
        </w:rPr>
        <w:t>“</w:t>
      </w:r>
      <w:r w:rsidR="007A27F7">
        <w:rPr>
          <w:rStyle w:val="Znakapoznpodarou"/>
          <w:rFonts w:ascii="Arial" w:hAnsi="Arial" w:cs="Arial"/>
        </w:rPr>
        <w:footnoteReference w:id="1"/>
      </w:r>
      <w:r w:rsidR="001C2BFE">
        <w:rPr>
          <w:rFonts w:ascii="Arial" w:hAnsi="Arial" w:cs="Arial"/>
        </w:rPr>
        <w:t xml:space="preserve"> (pozn.: </w:t>
      </w:r>
      <w:r w:rsidR="001A669C">
        <w:rPr>
          <w:rFonts w:ascii="Arial" w:hAnsi="Arial" w:cs="Arial"/>
        </w:rPr>
        <w:t>o</w:t>
      </w:r>
      <w:r w:rsidR="001C2BFE">
        <w:rPr>
          <w:rFonts w:ascii="Arial" w:hAnsi="Arial" w:cs="Arial"/>
        </w:rPr>
        <w:t>d roku 2015 působí v Izraeli za Českou republiku vědecká diplomatka Mgr.</w:t>
      </w:r>
      <w:r w:rsidR="00577EBD">
        <w:rPr>
          <w:rFonts w:ascii="Arial" w:hAnsi="Arial" w:cs="Arial"/>
        </w:rPr>
        <w:t> </w:t>
      </w:r>
      <w:proofErr w:type="spellStart"/>
      <w:r w:rsidR="001C2BFE">
        <w:rPr>
          <w:rFonts w:ascii="Arial" w:hAnsi="Arial" w:cs="Arial"/>
        </w:rPr>
        <w:t>Delana</w:t>
      </w:r>
      <w:proofErr w:type="spellEnd"/>
      <w:r w:rsidR="001C2BFE">
        <w:rPr>
          <w:rFonts w:ascii="Arial" w:hAnsi="Arial" w:cs="Arial"/>
        </w:rPr>
        <w:t xml:space="preserve"> Mikolášová, Ph.D.).</w:t>
      </w:r>
    </w:p>
    <w:p w:rsidR="00A00D03" w:rsidRDefault="00A00D03" w:rsidP="00EC0766">
      <w:pPr>
        <w:pStyle w:val="Nadpis2"/>
        <w:jc w:val="both"/>
      </w:pPr>
    </w:p>
    <w:p w:rsidR="00A00D03" w:rsidRPr="00A00D03" w:rsidRDefault="00A23AC6" w:rsidP="004F1614">
      <w:pPr>
        <w:pStyle w:val="Nadpis2"/>
        <w:jc w:val="both"/>
      </w:pPr>
      <w:bookmarkStart w:id="4" w:name="_Toc5097972"/>
      <w:r>
        <w:t>Věcné zaměření</w:t>
      </w:r>
      <w:r w:rsidRPr="00A23AC6">
        <w:t xml:space="preserve"> </w:t>
      </w:r>
      <w:r>
        <w:t xml:space="preserve">NP </w:t>
      </w:r>
      <w:proofErr w:type="spellStart"/>
      <w:r>
        <w:t>VaVaI</w:t>
      </w:r>
      <w:proofErr w:type="spellEnd"/>
      <w:r>
        <w:t xml:space="preserve"> 2021+</w:t>
      </w:r>
      <w:bookmarkEnd w:id="4"/>
    </w:p>
    <w:p w:rsidR="00680333" w:rsidRDefault="00680333" w:rsidP="00EC0766">
      <w:pPr>
        <w:jc w:val="both"/>
        <w:rPr>
          <w:rFonts w:ascii="Arial" w:hAnsi="Arial" w:cs="Arial"/>
          <w:b/>
        </w:rPr>
      </w:pPr>
    </w:p>
    <w:p w:rsidR="00D56E65" w:rsidRDefault="00DE5BAF" w:rsidP="00EC0766">
      <w:pPr>
        <w:jc w:val="both"/>
        <w:rPr>
          <w:rFonts w:ascii="Arial" w:hAnsi="Arial" w:cs="Arial"/>
        </w:rPr>
      </w:pPr>
      <w:r w:rsidRPr="00DE5BAF">
        <w:rPr>
          <w:rFonts w:ascii="Arial" w:hAnsi="Arial" w:cs="Arial"/>
          <w:b/>
        </w:rPr>
        <w:t>Vizí</w:t>
      </w:r>
      <w:r>
        <w:rPr>
          <w:rFonts w:ascii="Arial" w:hAnsi="Arial" w:cs="Arial"/>
        </w:rPr>
        <w:t xml:space="preserve"> NP</w:t>
      </w:r>
      <w:r w:rsidR="00C00938" w:rsidRPr="00C00938">
        <w:rPr>
          <w:rFonts w:ascii="Arial" w:hAnsi="Arial" w:cs="Arial"/>
        </w:rPr>
        <w:t xml:space="preserve"> </w:t>
      </w:r>
      <w:proofErr w:type="spellStart"/>
      <w:r w:rsidR="00C00938" w:rsidRPr="00C00938">
        <w:rPr>
          <w:rFonts w:ascii="Arial" w:hAnsi="Arial" w:cs="Arial"/>
        </w:rPr>
        <w:t>Va</w:t>
      </w:r>
      <w:r w:rsidR="008E0713">
        <w:rPr>
          <w:rFonts w:ascii="Arial" w:hAnsi="Arial" w:cs="Arial"/>
        </w:rPr>
        <w:t>VaI</w:t>
      </w:r>
      <w:proofErr w:type="spellEnd"/>
      <w:r w:rsidR="008E0713">
        <w:rPr>
          <w:rFonts w:ascii="Arial" w:hAnsi="Arial" w:cs="Arial"/>
        </w:rPr>
        <w:t xml:space="preserve"> 2021+ se navrhuje</w:t>
      </w:r>
      <w:r w:rsidR="00C00938" w:rsidRPr="00C00938">
        <w:rPr>
          <w:rFonts w:ascii="Arial" w:hAnsi="Arial" w:cs="Arial"/>
        </w:rPr>
        <w:t xml:space="preserve"> prostřednictvím výzkumu, vývoje a inovací přispět k prosperitě České republiky jako země, jejíž ekonomika je založena na znalostech, občané mají kvalitní životní podmínky </w:t>
      </w:r>
      <w:r w:rsidR="00C00938">
        <w:rPr>
          <w:rFonts w:ascii="Arial" w:hAnsi="Arial" w:cs="Arial"/>
        </w:rPr>
        <w:t xml:space="preserve">a Česká republika je uznávaným </w:t>
      </w:r>
      <w:r w:rsidR="00C00938" w:rsidRPr="00C00938">
        <w:rPr>
          <w:rFonts w:ascii="Arial" w:hAnsi="Arial" w:cs="Arial"/>
        </w:rPr>
        <w:t>partnerem ve společenství evropských zem</w:t>
      </w:r>
      <w:r w:rsidR="00C00938">
        <w:rPr>
          <w:rFonts w:ascii="Arial" w:hAnsi="Arial" w:cs="Arial"/>
        </w:rPr>
        <w:t xml:space="preserve">í. </w:t>
      </w:r>
    </w:p>
    <w:p w:rsidR="008E0713" w:rsidRDefault="00D56E65" w:rsidP="00EC0766">
      <w:pPr>
        <w:jc w:val="both"/>
        <w:rPr>
          <w:rFonts w:ascii="Arial" w:hAnsi="Arial" w:cs="Arial"/>
        </w:rPr>
      </w:pPr>
      <w:r w:rsidRPr="00DE5BAF">
        <w:rPr>
          <w:rFonts w:ascii="Arial" w:hAnsi="Arial" w:cs="Arial"/>
          <w:b/>
        </w:rPr>
        <w:t>Hlavním cílem</w:t>
      </w:r>
      <w:r>
        <w:rPr>
          <w:rFonts w:ascii="Arial" w:hAnsi="Arial" w:cs="Arial"/>
        </w:rPr>
        <w:t xml:space="preserve"> se</w:t>
      </w:r>
      <w:r w:rsidR="00C00938" w:rsidRPr="00C00938">
        <w:rPr>
          <w:rFonts w:ascii="Arial" w:hAnsi="Arial" w:cs="Arial"/>
        </w:rPr>
        <w:t xml:space="preserve"> </w:t>
      </w:r>
      <w:r w:rsidR="00963898">
        <w:rPr>
          <w:rFonts w:ascii="Arial" w:hAnsi="Arial" w:cs="Arial"/>
        </w:rPr>
        <w:t xml:space="preserve">v souladu s Inovační strategií České republiky 2019 – 2030 </w:t>
      </w:r>
      <w:r>
        <w:rPr>
          <w:rFonts w:ascii="Arial" w:hAnsi="Arial" w:cs="Arial"/>
        </w:rPr>
        <w:t xml:space="preserve">navrhuje </w:t>
      </w:r>
      <w:r w:rsidR="00C00938" w:rsidRPr="00C00938">
        <w:rPr>
          <w:rFonts w:ascii="Arial" w:hAnsi="Arial" w:cs="Arial"/>
        </w:rPr>
        <w:t>postoupení České republiky ze skupiny “</w:t>
      </w:r>
      <w:proofErr w:type="spellStart"/>
      <w:r w:rsidR="00C00938" w:rsidRPr="00C00938">
        <w:rPr>
          <w:rFonts w:ascii="Arial" w:hAnsi="Arial" w:cs="Arial"/>
        </w:rPr>
        <w:t>moderate</w:t>
      </w:r>
      <w:proofErr w:type="spellEnd"/>
      <w:r w:rsidR="00C00938" w:rsidRPr="00C00938">
        <w:rPr>
          <w:rFonts w:ascii="Arial" w:hAnsi="Arial" w:cs="Arial"/>
        </w:rPr>
        <w:t xml:space="preserve"> </w:t>
      </w:r>
      <w:proofErr w:type="spellStart"/>
      <w:r w:rsidR="00C00938" w:rsidRPr="00C00938">
        <w:rPr>
          <w:rFonts w:ascii="Arial" w:hAnsi="Arial" w:cs="Arial"/>
        </w:rPr>
        <w:t>innovator</w:t>
      </w:r>
      <w:r w:rsidR="00963898">
        <w:rPr>
          <w:rFonts w:ascii="Arial" w:hAnsi="Arial" w:cs="Arial"/>
        </w:rPr>
        <w:t>s</w:t>
      </w:r>
      <w:proofErr w:type="spellEnd"/>
      <w:r w:rsidR="00963898">
        <w:rPr>
          <w:rFonts w:ascii="Arial" w:hAnsi="Arial" w:cs="Arial"/>
        </w:rPr>
        <w:t>” do skupiny “</w:t>
      </w:r>
      <w:proofErr w:type="spellStart"/>
      <w:r w:rsidR="00963898">
        <w:rPr>
          <w:rFonts w:ascii="Arial" w:hAnsi="Arial" w:cs="Arial"/>
        </w:rPr>
        <w:t>innovation</w:t>
      </w:r>
      <w:proofErr w:type="spellEnd"/>
      <w:r w:rsidR="00963898">
        <w:rPr>
          <w:rFonts w:ascii="Arial" w:hAnsi="Arial" w:cs="Arial"/>
        </w:rPr>
        <w:t xml:space="preserve"> </w:t>
      </w:r>
      <w:proofErr w:type="spellStart"/>
      <w:r w:rsidR="00963898">
        <w:rPr>
          <w:rFonts w:ascii="Arial" w:hAnsi="Arial" w:cs="Arial"/>
        </w:rPr>
        <w:t>leaders</w:t>
      </w:r>
      <w:proofErr w:type="spellEnd"/>
      <w:r w:rsidR="00C00938" w:rsidRPr="00C00938">
        <w:rPr>
          <w:rFonts w:ascii="Arial" w:hAnsi="Arial" w:cs="Arial"/>
        </w:rPr>
        <w:t>”, nad průměr EU</w:t>
      </w:r>
      <w:r w:rsidR="00D72202">
        <w:rPr>
          <w:rStyle w:val="Znakapoznpodarou"/>
          <w:rFonts w:ascii="Arial" w:hAnsi="Arial" w:cs="Arial"/>
        </w:rPr>
        <w:footnoteReference w:id="2"/>
      </w:r>
      <w:r w:rsidR="00C00938" w:rsidRPr="00C00938">
        <w:rPr>
          <w:rFonts w:ascii="Arial" w:hAnsi="Arial" w:cs="Arial"/>
        </w:rPr>
        <w:t>.</w:t>
      </w:r>
    </w:p>
    <w:p w:rsidR="008E0713" w:rsidRDefault="008E0713" w:rsidP="00EC0766">
      <w:pPr>
        <w:jc w:val="both"/>
        <w:rPr>
          <w:rFonts w:ascii="Arial" w:hAnsi="Arial" w:cs="Arial"/>
        </w:rPr>
      </w:pPr>
      <w:r w:rsidRPr="00955488">
        <w:rPr>
          <w:rFonts w:ascii="Arial" w:hAnsi="Arial" w:cs="Arial"/>
          <w:b/>
        </w:rPr>
        <w:t>Období platnosti</w:t>
      </w:r>
      <w:r w:rsidRPr="008E0713">
        <w:rPr>
          <w:rFonts w:ascii="Arial" w:hAnsi="Arial" w:cs="Arial"/>
        </w:rPr>
        <w:t xml:space="preserve"> NP </w:t>
      </w:r>
      <w:proofErr w:type="spellStart"/>
      <w:r w:rsidRPr="008E0713">
        <w:rPr>
          <w:rFonts w:ascii="Arial" w:hAnsi="Arial" w:cs="Arial"/>
        </w:rPr>
        <w:t>VaVaI</w:t>
      </w:r>
      <w:proofErr w:type="spellEnd"/>
      <w:r w:rsidRPr="008E0713">
        <w:rPr>
          <w:rFonts w:ascii="Arial" w:hAnsi="Arial" w:cs="Arial"/>
        </w:rPr>
        <w:t xml:space="preserve"> 21+ </w:t>
      </w:r>
      <w:r>
        <w:rPr>
          <w:rFonts w:ascii="Arial" w:hAnsi="Arial" w:cs="Arial"/>
        </w:rPr>
        <w:t xml:space="preserve"> se navrhuje </w:t>
      </w:r>
      <w:r w:rsidRPr="008E0713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</w:t>
      </w:r>
      <w:r w:rsidRPr="008E071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8E0713">
        <w:rPr>
          <w:rFonts w:ascii="Arial" w:hAnsi="Arial" w:cs="Arial"/>
        </w:rPr>
        <w:t>2030</w:t>
      </w:r>
      <w:r w:rsidR="00664723">
        <w:rPr>
          <w:rFonts w:ascii="Arial" w:hAnsi="Arial" w:cs="Arial"/>
        </w:rPr>
        <w:t xml:space="preserve"> (vazba na Inovační strategii České republiky 2019 – 2030)</w:t>
      </w:r>
      <w:r>
        <w:rPr>
          <w:rFonts w:ascii="Arial" w:hAnsi="Arial" w:cs="Arial"/>
        </w:rPr>
        <w:t xml:space="preserve">. </w:t>
      </w:r>
      <w:r w:rsidR="00664723">
        <w:rPr>
          <w:rFonts w:ascii="Arial" w:hAnsi="Arial" w:cs="Arial"/>
        </w:rPr>
        <w:t xml:space="preserve">Průběžné vyhodnocení </w:t>
      </w:r>
      <w:r w:rsidR="00BA41FA">
        <w:rPr>
          <w:rFonts w:ascii="Arial" w:hAnsi="Arial" w:cs="Arial"/>
        </w:rPr>
        <w:t xml:space="preserve">plnění </w:t>
      </w:r>
      <w:r w:rsidR="0066472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aktualizace</w:t>
      </w:r>
      <w:r w:rsidR="00664723">
        <w:rPr>
          <w:rFonts w:ascii="Arial" w:hAnsi="Arial" w:cs="Arial"/>
        </w:rPr>
        <w:t xml:space="preserve"> po roce 2027 (vazba na programové období ESIF 2021 – 2027</w:t>
      </w:r>
      <w:r w:rsidR="003B5F75">
        <w:rPr>
          <w:rFonts w:ascii="Arial" w:hAnsi="Arial" w:cs="Arial"/>
        </w:rPr>
        <w:t xml:space="preserve"> a platnost Národní RIS3 21+</w:t>
      </w:r>
      <w:r w:rsidR="00664723">
        <w:rPr>
          <w:rFonts w:ascii="Arial" w:hAnsi="Arial" w:cs="Arial"/>
        </w:rPr>
        <w:t>)</w:t>
      </w:r>
      <w:r w:rsidR="00BA41FA">
        <w:rPr>
          <w:rFonts w:ascii="Arial" w:hAnsi="Arial" w:cs="Arial"/>
        </w:rPr>
        <w:t>.</w:t>
      </w:r>
    </w:p>
    <w:p w:rsidR="00C00938" w:rsidRPr="00C00938" w:rsidRDefault="00C00938" w:rsidP="00EC0766">
      <w:pPr>
        <w:jc w:val="both"/>
        <w:rPr>
          <w:rFonts w:ascii="Arial" w:hAnsi="Arial" w:cs="Arial"/>
        </w:rPr>
      </w:pPr>
      <w:r w:rsidRPr="00C00938">
        <w:rPr>
          <w:rFonts w:ascii="Arial" w:hAnsi="Arial" w:cs="Arial"/>
        </w:rPr>
        <w:lastRenderedPageBreak/>
        <w:t>Na základě dosud publikovaných stanovisek Evropské komise i podrobných údajů, které byly publikovány v Analýze stavu výzkumu, vývoje a inovací v České republice jsou navrženy zá</w:t>
      </w:r>
      <w:r w:rsidR="009A5B81">
        <w:rPr>
          <w:rFonts w:ascii="Arial" w:hAnsi="Arial" w:cs="Arial"/>
        </w:rPr>
        <w:t>kladní okruhy / klíčové aktivity</w:t>
      </w:r>
      <w:r w:rsidRPr="00C00938">
        <w:rPr>
          <w:rFonts w:ascii="Arial" w:hAnsi="Arial" w:cs="Arial"/>
        </w:rPr>
        <w:t xml:space="preserve">, na které je třeba se při aktualizaci NP </w:t>
      </w:r>
      <w:proofErr w:type="spellStart"/>
      <w:r w:rsidRPr="00C00938">
        <w:rPr>
          <w:rFonts w:ascii="Arial" w:hAnsi="Arial" w:cs="Arial"/>
        </w:rPr>
        <w:t>VaVaI</w:t>
      </w:r>
      <w:proofErr w:type="spellEnd"/>
      <w:r w:rsidRPr="00C00938">
        <w:rPr>
          <w:rFonts w:ascii="Arial" w:hAnsi="Arial" w:cs="Arial"/>
        </w:rPr>
        <w:t xml:space="preserve"> soustředit: 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excelence / kvalita výzkumu</w:t>
      </w:r>
      <w:r w:rsidRPr="00C00938">
        <w:rPr>
          <w:rFonts w:ascii="Arial" w:hAnsi="Arial" w:cs="Arial"/>
        </w:rPr>
        <w:t xml:space="preserve"> jako předpoklad pro posun českého hospodářství k hospodářství s vyšší přidanou hodnotou a posun če</w:t>
      </w:r>
      <w:r w:rsidR="003E2F8E">
        <w:rPr>
          <w:rFonts w:ascii="Arial" w:hAnsi="Arial" w:cs="Arial"/>
        </w:rPr>
        <w:t>s</w:t>
      </w:r>
      <w:r w:rsidRPr="00C00938">
        <w:rPr>
          <w:rFonts w:ascii="Arial" w:hAnsi="Arial" w:cs="Arial"/>
        </w:rPr>
        <w:t>kých výzkumných institucí v mezinárodním srovnání;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podpora aplikovaného výzkumu a podpora výzkumného a inovačního ekosystému</w:t>
      </w:r>
      <w:r w:rsidRPr="00C00938">
        <w:rPr>
          <w:rFonts w:ascii="Arial" w:hAnsi="Arial" w:cs="Arial"/>
        </w:rPr>
        <w:t xml:space="preserve">, zajišťující celkový systémový pohled a jako nezbytně nutná podmínka na všech úrovních pro zvýšení kvality výzkumu, spolupráce a uplatnění výsledků v praxi; 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mezinárodní spolupráce</w:t>
      </w:r>
      <w:r w:rsidRPr="00C00938">
        <w:rPr>
          <w:rFonts w:ascii="Arial" w:hAnsi="Arial" w:cs="Arial"/>
        </w:rPr>
        <w:t xml:space="preserve"> jako významný nástroj pro zvýšení kvality výzkumu a vývoje jako celku i kvality získaných výsledků výzkumu, vývoje a inovací;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>lidské zdroje a kvalita vzdělávacího systému</w:t>
      </w:r>
      <w:r w:rsidRPr="00C00938">
        <w:rPr>
          <w:rFonts w:ascii="Arial" w:hAnsi="Arial" w:cs="Arial"/>
        </w:rPr>
        <w:t xml:space="preserve">, motivace v celém spektru </w:t>
      </w:r>
      <w:proofErr w:type="spellStart"/>
      <w:r w:rsidRPr="00C00938">
        <w:rPr>
          <w:rFonts w:ascii="Arial" w:hAnsi="Arial" w:cs="Arial"/>
        </w:rPr>
        <w:t>VaVaI</w:t>
      </w:r>
      <w:proofErr w:type="spellEnd"/>
      <w:r w:rsidRPr="00C00938">
        <w:rPr>
          <w:rFonts w:ascii="Arial" w:hAnsi="Arial" w:cs="Arial"/>
        </w:rPr>
        <w:t>,</w:t>
      </w:r>
    </w:p>
    <w:p w:rsidR="00C00938" w:rsidRP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 xml:space="preserve">aktualizace priorit </w:t>
      </w:r>
      <w:proofErr w:type="spellStart"/>
      <w:r w:rsidRPr="00846558">
        <w:rPr>
          <w:rFonts w:ascii="Arial" w:hAnsi="Arial" w:cs="Arial"/>
          <w:b/>
        </w:rPr>
        <w:t>VaVaI</w:t>
      </w:r>
      <w:proofErr w:type="spellEnd"/>
      <w:r w:rsidR="00664723">
        <w:rPr>
          <w:rFonts w:ascii="Arial" w:hAnsi="Arial" w:cs="Arial"/>
        </w:rPr>
        <w:t xml:space="preserve"> pro programové období ESIF 2021 – 2027</w:t>
      </w:r>
      <w:r w:rsidRPr="00C00938">
        <w:rPr>
          <w:rFonts w:ascii="Arial" w:hAnsi="Arial" w:cs="Arial"/>
        </w:rPr>
        <w:t xml:space="preserve"> a vyjasnění vztahu </w:t>
      </w:r>
      <w:r w:rsidR="00854C41">
        <w:rPr>
          <w:rFonts w:ascii="Arial" w:hAnsi="Arial" w:cs="Arial"/>
        </w:rPr>
        <w:t xml:space="preserve">mezi </w:t>
      </w:r>
      <w:r w:rsidR="00854C41" w:rsidRPr="009D0D30">
        <w:rPr>
          <w:rFonts w:ascii="Arial" w:hAnsi="Arial" w:cs="Arial"/>
        </w:rPr>
        <w:t>Národními prioritami orientovaného výzkumu, experimentálního vývoje a inovací</w:t>
      </w:r>
      <w:r w:rsidR="00854C41" w:rsidRPr="00C00938">
        <w:rPr>
          <w:rFonts w:ascii="Arial" w:hAnsi="Arial" w:cs="Arial"/>
        </w:rPr>
        <w:t xml:space="preserve"> </w:t>
      </w:r>
      <w:r w:rsidR="00854C41">
        <w:rPr>
          <w:rFonts w:ascii="Arial" w:hAnsi="Arial" w:cs="Arial"/>
        </w:rPr>
        <w:t xml:space="preserve">(dále jen „NPOV“) </w:t>
      </w:r>
      <w:r w:rsidRPr="00C00938">
        <w:rPr>
          <w:rFonts w:ascii="Arial" w:hAnsi="Arial" w:cs="Arial"/>
        </w:rPr>
        <w:t xml:space="preserve">a </w:t>
      </w:r>
      <w:r w:rsidR="00854C41">
        <w:rPr>
          <w:rFonts w:ascii="Arial" w:hAnsi="Arial" w:cs="Arial"/>
        </w:rPr>
        <w:t xml:space="preserve">Národní </w:t>
      </w:r>
      <w:r w:rsidRPr="00C00938">
        <w:rPr>
          <w:rFonts w:ascii="Arial" w:hAnsi="Arial" w:cs="Arial"/>
        </w:rPr>
        <w:t xml:space="preserve">RIS3, vztah ke globálním prioritám ve </w:t>
      </w:r>
      <w:proofErr w:type="spellStart"/>
      <w:r w:rsidRPr="00C00938">
        <w:rPr>
          <w:rFonts w:ascii="Arial" w:hAnsi="Arial" w:cs="Arial"/>
        </w:rPr>
        <w:t>VaVaI</w:t>
      </w:r>
      <w:proofErr w:type="spellEnd"/>
      <w:r w:rsidR="00854C41">
        <w:rPr>
          <w:rFonts w:ascii="Arial" w:hAnsi="Arial" w:cs="Arial"/>
        </w:rPr>
        <w:t xml:space="preserve"> (</w:t>
      </w:r>
      <w:proofErr w:type="spellStart"/>
      <w:r w:rsidR="00854C41">
        <w:rPr>
          <w:rFonts w:ascii="Arial" w:hAnsi="Arial" w:cs="Arial"/>
        </w:rPr>
        <w:t>megatrendy</w:t>
      </w:r>
      <w:proofErr w:type="spellEnd"/>
      <w:r w:rsidR="00854C41">
        <w:rPr>
          <w:rFonts w:ascii="Arial" w:hAnsi="Arial" w:cs="Arial"/>
        </w:rPr>
        <w:t>)</w:t>
      </w:r>
      <w:r w:rsidRPr="00C00938">
        <w:rPr>
          <w:rFonts w:ascii="Arial" w:hAnsi="Arial" w:cs="Arial"/>
        </w:rPr>
        <w:t>,</w:t>
      </w:r>
    </w:p>
    <w:p w:rsidR="00C00938" w:rsidRDefault="00C00938" w:rsidP="00EC076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46558">
        <w:rPr>
          <w:rFonts w:ascii="Arial" w:hAnsi="Arial" w:cs="Arial"/>
          <w:b/>
        </w:rPr>
        <w:t xml:space="preserve">nastavení systému </w:t>
      </w:r>
      <w:proofErr w:type="spellStart"/>
      <w:r w:rsidRPr="00846558">
        <w:rPr>
          <w:rFonts w:ascii="Arial" w:hAnsi="Arial" w:cs="Arial"/>
          <w:b/>
        </w:rPr>
        <w:t>VaVaI</w:t>
      </w:r>
      <w:proofErr w:type="spellEnd"/>
      <w:r w:rsidRPr="00C00938">
        <w:rPr>
          <w:rFonts w:ascii="Arial" w:hAnsi="Arial" w:cs="Arial"/>
        </w:rPr>
        <w:t xml:space="preserve"> – státní správa, legislativa, hodnocení </w:t>
      </w:r>
      <w:proofErr w:type="spellStart"/>
      <w:r w:rsidRPr="00C00938">
        <w:rPr>
          <w:rFonts w:ascii="Arial" w:hAnsi="Arial" w:cs="Arial"/>
        </w:rPr>
        <w:t>VaVaI</w:t>
      </w:r>
      <w:proofErr w:type="spellEnd"/>
      <w:r w:rsidRPr="00C00938">
        <w:rPr>
          <w:rFonts w:ascii="Arial" w:hAnsi="Arial" w:cs="Arial"/>
        </w:rPr>
        <w:t xml:space="preserve">, nástroje podpory </w:t>
      </w:r>
      <w:proofErr w:type="spellStart"/>
      <w:r w:rsidRPr="00C00938">
        <w:rPr>
          <w:rFonts w:ascii="Arial" w:hAnsi="Arial" w:cs="Arial"/>
        </w:rPr>
        <w:t>VaVaI</w:t>
      </w:r>
      <w:proofErr w:type="spellEnd"/>
      <w:r w:rsidRPr="00C00938">
        <w:rPr>
          <w:rFonts w:ascii="Arial" w:hAnsi="Arial" w:cs="Arial"/>
        </w:rPr>
        <w:t>, spolupráce s dalšími aktéry ve společnosti, jak uplatnit různé zdroje financování (EU fondy – nejen strukturální, ale i další celoevropské finanční zdroje)</w:t>
      </w:r>
      <w:r w:rsidR="00E21DE2">
        <w:rPr>
          <w:rFonts w:ascii="Arial" w:hAnsi="Arial" w:cs="Arial"/>
        </w:rPr>
        <w:t>.</w:t>
      </w:r>
    </w:p>
    <w:p w:rsidR="00753615" w:rsidRDefault="00753615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návaznosti na </w:t>
      </w:r>
      <w:r w:rsidR="00FE0D8A">
        <w:rPr>
          <w:rFonts w:ascii="Arial" w:hAnsi="Arial" w:cs="Arial"/>
        </w:rPr>
        <w:t>opatření obsažená</w:t>
      </w:r>
      <w:r w:rsidR="00CE5499">
        <w:rPr>
          <w:rFonts w:ascii="Arial" w:hAnsi="Arial" w:cs="Arial"/>
        </w:rPr>
        <w:t xml:space="preserve"> v </w:t>
      </w:r>
      <w:r>
        <w:rPr>
          <w:rFonts w:ascii="Arial" w:hAnsi="Arial" w:cs="Arial"/>
        </w:rPr>
        <w:t xml:space="preserve">aktualizaci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 České republiky na léta 2016 – 2020 a na </w:t>
      </w:r>
      <w:r w:rsidR="00CE5499">
        <w:rPr>
          <w:rFonts w:ascii="Arial" w:hAnsi="Arial" w:cs="Arial"/>
        </w:rPr>
        <w:t>cíle Inovační strategie</w:t>
      </w:r>
      <w:r>
        <w:rPr>
          <w:rFonts w:ascii="Arial" w:hAnsi="Arial" w:cs="Arial"/>
        </w:rPr>
        <w:t xml:space="preserve"> České republiky 2019 – 2030 </w:t>
      </w:r>
      <w:r w:rsidR="00CE5499">
        <w:rPr>
          <w:rFonts w:ascii="Arial" w:hAnsi="Arial" w:cs="Arial"/>
        </w:rPr>
        <w:t xml:space="preserve">(zejména pilíř Financování a hodnocení výzkumu a vývoje) </w:t>
      </w:r>
      <w:r>
        <w:rPr>
          <w:rFonts w:ascii="Arial" w:hAnsi="Arial" w:cs="Arial"/>
        </w:rPr>
        <w:t xml:space="preserve">se </w:t>
      </w:r>
      <w:r w:rsidR="0010513F">
        <w:rPr>
          <w:rFonts w:ascii="Arial" w:hAnsi="Arial" w:cs="Arial"/>
        </w:rPr>
        <w:t xml:space="preserve">opatření </w:t>
      </w:r>
      <w:r>
        <w:rPr>
          <w:rFonts w:ascii="Arial" w:hAnsi="Arial" w:cs="Arial"/>
        </w:rPr>
        <w:t xml:space="preserve">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 zaměří zejména na</w:t>
      </w:r>
      <w:r w:rsidR="00955488">
        <w:rPr>
          <w:rFonts w:ascii="Arial" w:hAnsi="Arial" w:cs="Arial"/>
        </w:rPr>
        <w:t xml:space="preserve"> následující</w:t>
      </w:r>
      <w:r>
        <w:rPr>
          <w:rFonts w:ascii="Arial" w:hAnsi="Arial" w:cs="Arial"/>
        </w:rPr>
        <w:t>:</w:t>
      </w:r>
    </w:p>
    <w:p w:rsidR="00753615" w:rsidRPr="009D0D30" w:rsidRDefault="002F28EA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finanční nástroje - </w:t>
      </w:r>
      <w:r w:rsidR="0079174C" w:rsidRPr="009D0D30">
        <w:rPr>
          <w:rFonts w:ascii="Arial" w:hAnsi="Arial" w:cs="Arial"/>
        </w:rPr>
        <w:t xml:space="preserve">dotace a návratné finanční výpomoci ze státního rozpočtu, daňové odpočty na </w:t>
      </w:r>
      <w:proofErr w:type="spellStart"/>
      <w:r w:rsidR="0079174C" w:rsidRPr="009D0D30">
        <w:rPr>
          <w:rFonts w:ascii="Arial" w:hAnsi="Arial" w:cs="Arial"/>
        </w:rPr>
        <w:t>VaV</w:t>
      </w:r>
      <w:proofErr w:type="spellEnd"/>
      <w:r w:rsidR="0079174C" w:rsidRPr="009D0D30">
        <w:rPr>
          <w:rFonts w:ascii="Arial" w:hAnsi="Arial" w:cs="Arial"/>
        </w:rPr>
        <w:t>),</w:t>
      </w:r>
    </w:p>
    <w:p w:rsidR="0079174C" w:rsidRPr="009D0D30" w:rsidRDefault="0079174C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vymezení a ukotvení role agentur v systému </w:t>
      </w:r>
      <w:proofErr w:type="spellStart"/>
      <w:r w:rsidR="002F28EA" w:rsidRPr="009D0D30">
        <w:rPr>
          <w:rFonts w:ascii="Arial" w:hAnsi="Arial" w:cs="Arial"/>
        </w:rPr>
        <w:t>VaVaI</w:t>
      </w:r>
      <w:proofErr w:type="spellEnd"/>
      <w:r w:rsidR="002F28EA" w:rsidRPr="009D0D30">
        <w:rPr>
          <w:rFonts w:ascii="Arial" w:hAnsi="Arial" w:cs="Arial"/>
        </w:rPr>
        <w:t xml:space="preserve"> – </w:t>
      </w:r>
      <w:r w:rsidR="00391B4C" w:rsidRPr="009D0D30">
        <w:rPr>
          <w:rFonts w:ascii="Arial" w:hAnsi="Arial" w:cs="Arial"/>
        </w:rPr>
        <w:t>TA ČR</w:t>
      </w:r>
      <w:r w:rsidR="002F28EA" w:rsidRPr="009D0D30">
        <w:rPr>
          <w:rFonts w:ascii="Arial" w:hAnsi="Arial" w:cs="Arial"/>
        </w:rPr>
        <w:t xml:space="preserve"> </w:t>
      </w:r>
      <w:r w:rsidR="00391B4C" w:rsidRPr="009D0D30">
        <w:rPr>
          <w:rFonts w:ascii="Arial" w:hAnsi="Arial" w:cs="Arial"/>
        </w:rPr>
        <w:t>má být implementační agenturou</w:t>
      </w:r>
      <w:r w:rsidR="0010513F" w:rsidRPr="009D0D30">
        <w:rPr>
          <w:rFonts w:ascii="Arial" w:hAnsi="Arial" w:cs="Arial"/>
        </w:rPr>
        <w:t xml:space="preserve"> a realizátorem národních programů účelové podpory </w:t>
      </w:r>
      <w:proofErr w:type="spellStart"/>
      <w:r w:rsidR="0010513F" w:rsidRPr="009D0D30">
        <w:rPr>
          <w:rFonts w:ascii="Arial" w:hAnsi="Arial" w:cs="Arial"/>
        </w:rPr>
        <w:t>VaVaI</w:t>
      </w:r>
      <w:proofErr w:type="spellEnd"/>
      <w:r w:rsidR="00391B4C" w:rsidRPr="009D0D30">
        <w:rPr>
          <w:rFonts w:ascii="Arial" w:hAnsi="Arial" w:cs="Arial"/>
        </w:rPr>
        <w:t>, která má jasně definovaný komunikační kanál mezi příslušným zadavatelem</w:t>
      </w:r>
      <w:r w:rsidR="00391B4C">
        <w:rPr>
          <w:rStyle w:val="Znakapoznpodarou"/>
          <w:rFonts w:ascii="Arial" w:hAnsi="Arial" w:cs="Arial"/>
        </w:rPr>
        <w:footnoteReference w:id="3"/>
      </w:r>
      <w:r w:rsidR="0010513F" w:rsidRPr="009D0D30">
        <w:rPr>
          <w:rFonts w:ascii="Arial" w:hAnsi="Arial" w:cs="Arial"/>
        </w:rPr>
        <w:t>; GA ČR – omezení role provozního financování institucí, kterou má zastávat RVO, a posílení excelentních grantů),</w:t>
      </w:r>
    </w:p>
    <w:p w:rsidR="0010513F" w:rsidRPr="009D0D30" w:rsidRDefault="002F28EA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evropské fondy -  zaměření na rozvoj lidských zdrojů a propojování institucionálních kapacit, zvýšení úspěšnosti českých žadatelů v oblasti </w:t>
      </w:r>
      <w:proofErr w:type="spellStart"/>
      <w:r w:rsidRPr="009D0D30">
        <w:rPr>
          <w:rFonts w:ascii="Arial" w:hAnsi="Arial" w:cs="Arial"/>
        </w:rPr>
        <w:t>VaV</w:t>
      </w:r>
      <w:proofErr w:type="spellEnd"/>
      <w:r w:rsidRPr="009D0D30">
        <w:rPr>
          <w:rFonts w:ascii="Arial" w:hAnsi="Arial" w:cs="Arial"/>
        </w:rPr>
        <w:t xml:space="preserve"> v rámcovém programu </w:t>
      </w:r>
      <w:proofErr w:type="spellStart"/>
      <w:r w:rsidRPr="009D0D30">
        <w:rPr>
          <w:rFonts w:ascii="Arial" w:hAnsi="Arial" w:cs="Arial"/>
        </w:rPr>
        <w:t>Horizon</w:t>
      </w:r>
      <w:proofErr w:type="spellEnd"/>
      <w:r w:rsidRPr="009D0D30">
        <w:rPr>
          <w:rFonts w:ascii="Arial" w:hAnsi="Arial" w:cs="Arial"/>
        </w:rPr>
        <w:t xml:space="preserve"> </w:t>
      </w:r>
      <w:proofErr w:type="spellStart"/>
      <w:r w:rsidRPr="009D0D30">
        <w:rPr>
          <w:rFonts w:ascii="Arial" w:hAnsi="Arial" w:cs="Arial"/>
        </w:rPr>
        <w:t>Europe</w:t>
      </w:r>
      <w:proofErr w:type="spellEnd"/>
      <w:r w:rsidRPr="009D0D30">
        <w:rPr>
          <w:rFonts w:ascii="Arial" w:hAnsi="Arial" w:cs="Arial"/>
        </w:rPr>
        <w:t>,</w:t>
      </w:r>
    </w:p>
    <w:p w:rsidR="002F28EA" w:rsidRPr="009D0D30" w:rsidRDefault="002F28EA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další rozvoj Informačního systému </w:t>
      </w:r>
      <w:proofErr w:type="spellStart"/>
      <w:r w:rsidRPr="009D0D30">
        <w:rPr>
          <w:rFonts w:ascii="Arial" w:hAnsi="Arial" w:cs="Arial"/>
        </w:rPr>
        <w:t>VaVaI</w:t>
      </w:r>
      <w:proofErr w:type="spellEnd"/>
      <w:r w:rsidRPr="009D0D30">
        <w:rPr>
          <w:rFonts w:ascii="Arial" w:hAnsi="Arial" w:cs="Arial"/>
        </w:rPr>
        <w:t xml:space="preserve"> – vazba na Akční plán k Open Access</w:t>
      </w:r>
      <w:r w:rsidR="009D0D30" w:rsidRPr="009D0D30">
        <w:rPr>
          <w:rFonts w:ascii="Arial" w:hAnsi="Arial" w:cs="Arial"/>
        </w:rPr>
        <w:t>,</w:t>
      </w:r>
    </w:p>
    <w:p w:rsidR="002F28EA" w:rsidRPr="009D0D30" w:rsidRDefault="002F28EA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velké výzkumné infrastruktury </w:t>
      </w:r>
      <w:r w:rsidR="00564E0D" w:rsidRPr="009D0D30">
        <w:rPr>
          <w:rFonts w:ascii="Arial" w:hAnsi="Arial" w:cs="Arial"/>
        </w:rPr>
        <w:t xml:space="preserve">– zabezpečit podmínky pro </w:t>
      </w:r>
      <w:r w:rsidR="009D0D30" w:rsidRPr="009D0D30">
        <w:rPr>
          <w:rFonts w:ascii="Arial" w:hAnsi="Arial" w:cs="Arial"/>
        </w:rPr>
        <w:t xml:space="preserve">jejich </w:t>
      </w:r>
      <w:r w:rsidR="00564E0D" w:rsidRPr="009D0D30">
        <w:rPr>
          <w:rFonts w:ascii="Arial" w:hAnsi="Arial" w:cs="Arial"/>
        </w:rPr>
        <w:t>dlouhodobě udržitelný rozvoj</w:t>
      </w:r>
      <w:r w:rsidR="009D0D30" w:rsidRPr="009D0D30">
        <w:rPr>
          <w:rFonts w:ascii="Arial" w:hAnsi="Arial" w:cs="Arial"/>
        </w:rPr>
        <w:t>,</w:t>
      </w:r>
      <w:r w:rsidR="00564E0D" w:rsidRPr="009D0D30">
        <w:rPr>
          <w:rFonts w:ascii="Arial" w:hAnsi="Arial" w:cs="Arial"/>
        </w:rPr>
        <w:t xml:space="preserve"> </w:t>
      </w:r>
    </w:p>
    <w:p w:rsidR="00753615" w:rsidRPr="001119F3" w:rsidRDefault="002F28EA" w:rsidP="00EC076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9D0D30">
        <w:rPr>
          <w:rFonts w:ascii="Arial" w:hAnsi="Arial" w:cs="Arial"/>
        </w:rPr>
        <w:t xml:space="preserve">vyřešení vztahu mezi </w:t>
      </w:r>
      <w:r w:rsidR="00854C41">
        <w:rPr>
          <w:rFonts w:ascii="Arial" w:hAnsi="Arial" w:cs="Arial"/>
        </w:rPr>
        <w:t xml:space="preserve">NPOV </w:t>
      </w:r>
      <w:r w:rsidRPr="009D0D30">
        <w:rPr>
          <w:rFonts w:ascii="Arial" w:hAnsi="Arial" w:cs="Arial"/>
        </w:rPr>
        <w:t xml:space="preserve">a Národní RIS3 - </w:t>
      </w:r>
      <w:r w:rsidR="000B2CBF" w:rsidRPr="009D0D30">
        <w:rPr>
          <w:rFonts w:ascii="Arial" w:hAnsi="Arial" w:cs="Arial"/>
        </w:rPr>
        <w:t xml:space="preserve">Národní RIS3 má formovat intervence a návrhy, jejichž cílem je zefektivnění využívání výzkumu a vývoje (zejména veřejného) v inovacích. V tomto smyslu ji lze chápat jako národní strategii orientovaného a aplikovaného výzkumu. </w:t>
      </w:r>
    </w:p>
    <w:p w:rsidR="00A00D03" w:rsidRPr="00A00D03" w:rsidRDefault="00267D7A" w:rsidP="004F1614">
      <w:pPr>
        <w:pStyle w:val="Nadpis1"/>
        <w:jc w:val="both"/>
      </w:pPr>
      <w:bookmarkStart w:id="5" w:name="_Toc5097973"/>
      <w:r>
        <w:lastRenderedPageBreak/>
        <w:t>Postup zabezpečení přípravy</w:t>
      </w:r>
      <w:r w:rsidR="006D0BD3">
        <w:t xml:space="preserve"> NP </w:t>
      </w:r>
      <w:proofErr w:type="spellStart"/>
      <w:r w:rsidR="006D0BD3">
        <w:t>VaVaI</w:t>
      </w:r>
      <w:proofErr w:type="spellEnd"/>
      <w:r w:rsidR="006D0BD3">
        <w:t xml:space="preserve"> 21+</w:t>
      </w:r>
      <w:bookmarkEnd w:id="5"/>
    </w:p>
    <w:p w:rsidR="00680333" w:rsidRDefault="00680333" w:rsidP="00EC0766">
      <w:pPr>
        <w:jc w:val="both"/>
        <w:rPr>
          <w:rFonts w:ascii="Arial" w:hAnsi="Arial" w:cs="Arial"/>
        </w:rPr>
      </w:pPr>
    </w:p>
    <w:p w:rsidR="00DC6323" w:rsidRDefault="00317EDC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Přípravná </w:t>
      </w:r>
      <w:r w:rsidR="008955EF">
        <w:rPr>
          <w:rFonts w:ascii="Arial" w:hAnsi="Arial" w:cs="Arial"/>
        </w:rPr>
        <w:t>fáze s</w:t>
      </w:r>
      <w:r w:rsidR="004862CA">
        <w:rPr>
          <w:rFonts w:ascii="Arial" w:hAnsi="Arial" w:cs="Arial"/>
        </w:rPr>
        <w:t>e zaměří</w:t>
      </w:r>
      <w:r w:rsidR="008955EF">
        <w:rPr>
          <w:rFonts w:ascii="Arial" w:hAnsi="Arial" w:cs="Arial"/>
        </w:rPr>
        <w:t xml:space="preserve"> na </w:t>
      </w:r>
      <w:r w:rsidR="00D56E65">
        <w:rPr>
          <w:rFonts w:ascii="Arial" w:hAnsi="Arial" w:cs="Arial"/>
        </w:rPr>
        <w:t xml:space="preserve">dostupné statistické údaje a informační zdroje na evropské </w:t>
      </w:r>
      <w:r w:rsidR="004862CA">
        <w:rPr>
          <w:rFonts w:ascii="Arial" w:hAnsi="Arial" w:cs="Arial"/>
        </w:rPr>
        <w:t>a národní úrovni, které se stanou</w:t>
      </w:r>
      <w:r w:rsidR="00D56E65">
        <w:rPr>
          <w:rFonts w:ascii="Arial" w:hAnsi="Arial" w:cs="Arial"/>
        </w:rPr>
        <w:t xml:space="preserve"> podkladem pro </w:t>
      </w:r>
      <w:r>
        <w:rPr>
          <w:rFonts w:ascii="Arial" w:hAnsi="Arial" w:cs="Arial"/>
        </w:rPr>
        <w:t xml:space="preserve">popis </w:t>
      </w:r>
      <w:r w:rsidR="00D56E65">
        <w:rPr>
          <w:rFonts w:ascii="Arial" w:hAnsi="Arial" w:cs="Arial"/>
        </w:rPr>
        <w:t>dosavadního vývoje a identifikace slabých stránek českého</w:t>
      </w:r>
      <w:r>
        <w:rPr>
          <w:rFonts w:ascii="Arial" w:hAnsi="Arial" w:cs="Arial"/>
        </w:rPr>
        <w:t xml:space="preserve"> systému</w:t>
      </w:r>
      <w:r w:rsidR="00D56E65">
        <w:rPr>
          <w:rFonts w:ascii="Arial" w:hAnsi="Arial" w:cs="Arial"/>
        </w:rPr>
        <w:t xml:space="preserve"> </w:t>
      </w:r>
      <w:proofErr w:type="spellStart"/>
      <w:r w:rsidR="00D56E65">
        <w:rPr>
          <w:rFonts w:ascii="Arial" w:hAnsi="Arial" w:cs="Arial"/>
        </w:rPr>
        <w:t>VaVaI</w:t>
      </w:r>
      <w:proofErr w:type="spellEnd"/>
      <w:r w:rsidR="00D56E65">
        <w:rPr>
          <w:rFonts w:ascii="Arial" w:hAnsi="Arial" w:cs="Arial"/>
        </w:rPr>
        <w:t xml:space="preserve">. Na evropské úrovni se jedná o </w:t>
      </w:r>
      <w:proofErr w:type="spellStart"/>
      <w:r w:rsidR="004862CA" w:rsidRPr="004862CA">
        <w:rPr>
          <w:rFonts w:ascii="Arial" w:hAnsi="Arial" w:cs="Arial"/>
        </w:rPr>
        <w:t>European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Innovation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Scoreboard</w:t>
      </w:r>
      <w:proofErr w:type="spellEnd"/>
      <w:r w:rsidR="004862CA" w:rsidRPr="004862CA">
        <w:rPr>
          <w:rFonts w:ascii="Arial" w:hAnsi="Arial" w:cs="Arial"/>
        </w:rPr>
        <w:t xml:space="preserve">, </w:t>
      </w:r>
      <w:proofErr w:type="spellStart"/>
      <w:r w:rsidR="004862CA" w:rsidRPr="004862CA">
        <w:rPr>
          <w:rFonts w:ascii="Arial" w:hAnsi="Arial" w:cs="Arial"/>
        </w:rPr>
        <w:t>European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Semester</w:t>
      </w:r>
      <w:proofErr w:type="spellEnd"/>
      <w:r w:rsidR="004862CA" w:rsidRPr="004862CA">
        <w:rPr>
          <w:rFonts w:ascii="Arial" w:hAnsi="Arial" w:cs="Arial"/>
        </w:rPr>
        <w:t xml:space="preserve">: </w:t>
      </w:r>
      <w:proofErr w:type="spellStart"/>
      <w:r w:rsidR="004862CA" w:rsidRPr="004862CA">
        <w:rPr>
          <w:rFonts w:ascii="Arial" w:hAnsi="Arial" w:cs="Arial"/>
        </w:rPr>
        <w:t>Commission’s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Diagnosis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of</w:t>
      </w:r>
      <w:proofErr w:type="spellEnd"/>
      <w:r w:rsidR="004862CA" w:rsidRPr="004862CA">
        <w:rPr>
          <w:rFonts w:ascii="Arial" w:hAnsi="Arial" w:cs="Arial"/>
        </w:rPr>
        <w:t xml:space="preserve"> </w:t>
      </w:r>
      <w:proofErr w:type="spellStart"/>
      <w:r w:rsidR="004862CA" w:rsidRPr="004862CA">
        <w:rPr>
          <w:rFonts w:ascii="Arial" w:hAnsi="Arial" w:cs="Arial"/>
        </w:rPr>
        <w:t>the</w:t>
      </w:r>
      <w:proofErr w:type="spellEnd"/>
      <w:r w:rsidR="004862CA" w:rsidRPr="004862CA">
        <w:rPr>
          <w:rFonts w:ascii="Arial" w:hAnsi="Arial" w:cs="Arial"/>
        </w:rPr>
        <w:t xml:space="preserve"> Czech R&amp;D </w:t>
      </w:r>
      <w:proofErr w:type="spellStart"/>
      <w:r w:rsidR="004862CA">
        <w:rPr>
          <w:rFonts w:ascii="Arial" w:hAnsi="Arial" w:cs="Arial"/>
        </w:rPr>
        <w:t>System</w:t>
      </w:r>
      <w:proofErr w:type="spellEnd"/>
      <w:r w:rsidR="004862CA">
        <w:rPr>
          <w:rFonts w:ascii="Arial" w:hAnsi="Arial" w:cs="Arial"/>
        </w:rPr>
        <w:t>, statistiky Evropské výzkumné rady, databáze</w:t>
      </w:r>
      <w:r w:rsidR="00B748E1">
        <w:rPr>
          <w:rFonts w:ascii="Arial" w:hAnsi="Arial" w:cs="Arial"/>
        </w:rPr>
        <w:t xml:space="preserve"> </w:t>
      </w:r>
      <w:r w:rsidR="00B748E1" w:rsidRPr="00B748E1">
        <w:rPr>
          <w:rFonts w:ascii="Arial" w:hAnsi="Arial" w:cs="Arial"/>
        </w:rPr>
        <w:t xml:space="preserve">Thomson Reuters Web </w:t>
      </w:r>
      <w:proofErr w:type="spellStart"/>
      <w:r w:rsidR="00B748E1" w:rsidRPr="00B748E1">
        <w:rPr>
          <w:rFonts w:ascii="Arial" w:hAnsi="Arial" w:cs="Arial"/>
        </w:rPr>
        <w:t>of</w:t>
      </w:r>
      <w:proofErr w:type="spellEnd"/>
      <w:r w:rsidR="00B748E1" w:rsidRPr="00B748E1">
        <w:rPr>
          <w:rFonts w:ascii="Arial" w:hAnsi="Arial" w:cs="Arial"/>
        </w:rPr>
        <w:t xml:space="preserve"> Science</w:t>
      </w:r>
      <w:r w:rsidR="00B748E1">
        <w:rPr>
          <w:rFonts w:ascii="Arial" w:hAnsi="Arial" w:cs="Arial"/>
        </w:rPr>
        <w:t xml:space="preserve">, OECD. </w:t>
      </w:r>
      <w:r w:rsidR="00115D89">
        <w:rPr>
          <w:rFonts w:ascii="Arial" w:hAnsi="Arial" w:cs="Arial"/>
        </w:rPr>
        <w:t xml:space="preserve">Hlavním </w:t>
      </w:r>
      <w:r>
        <w:rPr>
          <w:rFonts w:ascii="Arial" w:hAnsi="Arial" w:cs="Arial"/>
        </w:rPr>
        <w:t xml:space="preserve">analytickým </w:t>
      </w:r>
      <w:r w:rsidR="00115D89">
        <w:rPr>
          <w:rFonts w:ascii="Arial" w:hAnsi="Arial" w:cs="Arial"/>
        </w:rPr>
        <w:t>dokumentem na národní úrovni je Analýza</w:t>
      </w:r>
      <w:r w:rsidR="00115D89" w:rsidRPr="00115D89">
        <w:rPr>
          <w:rFonts w:ascii="Arial" w:hAnsi="Arial" w:cs="Arial"/>
        </w:rPr>
        <w:t xml:space="preserve"> stavu výzkumu, vývoje a inovací v České republice a jejich srovnání se zahraničím</w:t>
      </w:r>
      <w:r w:rsidR="00DC6323">
        <w:rPr>
          <w:rFonts w:ascii="Arial" w:hAnsi="Arial" w:cs="Arial"/>
        </w:rPr>
        <w:t>, údaje Českého statistického úřadu a případné další relevantní zdroje.</w:t>
      </w:r>
    </w:p>
    <w:p w:rsidR="00FE0D8A" w:rsidRDefault="00FE0D8A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Stěžejním strategickým </w:t>
      </w:r>
      <w:r w:rsidR="003249F7">
        <w:rPr>
          <w:rFonts w:ascii="Arial" w:hAnsi="Arial" w:cs="Arial"/>
        </w:rPr>
        <w:t xml:space="preserve">dokumentem pro stanovení vize, </w:t>
      </w:r>
      <w:r>
        <w:rPr>
          <w:rFonts w:ascii="Arial" w:hAnsi="Arial" w:cs="Arial"/>
        </w:rPr>
        <w:t xml:space="preserve">hlavního cíle </w:t>
      </w:r>
      <w:r w:rsidR="003249F7">
        <w:rPr>
          <w:rFonts w:ascii="Arial" w:hAnsi="Arial" w:cs="Arial"/>
        </w:rPr>
        <w:t>a základních cílů podpory</w:t>
      </w:r>
      <w:r w:rsidR="00317EDC">
        <w:rPr>
          <w:rFonts w:ascii="Arial" w:hAnsi="Arial" w:cs="Arial"/>
        </w:rPr>
        <w:t xml:space="preserve"> </w:t>
      </w:r>
      <w:r w:rsidR="007E731F">
        <w:rPr>
          <w:rFonts w:ascii="Arial" w:hAnsi="Arial" w:cs="Arial"/>
        </w:rPr>
        <w:t xml:space="preserve">NP </w:t>
      </w:r>
      <w:proofErr w:type="spellStart"/>
      <w:r w:rsidR="007E731F">
        <w:rPr>
          <w:rFonts w:ascii="Arial" w:hAnsi="Arial" w:cs="Arial"/>
        </w:rPr>
        <w:t>VaVaI</w:t>
      </w:r>
      <w:proofErr w:type="spellEnd"/>
      <w:r w:rsidR="007E731F">
        <w:rPr>
          <w:rFonts w:ascii="Arial" w:hAnsi="Arial" w:cs="Arial"/>
        </w:rPr>
        <w:t xml:space="preserve"> 21+</w:t>
      </w:r>
      <w:r w:rsidR="003249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Inovační strategie České republiky 2019 – 2030</w:t>
      </w:r>
      <w:r>
        <w:rPr>
          <w:rFonts w:ascii="Arial" w:hAnsi="Arial" w:cs="Arial"/>
        </w:rPr>
        <w:t>.</w:t>
      </w:r>
    </w:p>
    <w:p w:rsidR="003249F7" w:rsidRDefault="003249F7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Východiskem pro priority aplikovaného výzkumu je Národní RIS3.</w:t>
      </w:r>
    </w:p>
    <w:p w:rsidR="003249F7" w:rsidRDefault="003249F7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základě výše uvedených dokumentů a údajů a ve vazbě na aktualizaci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České republiky na léta 2016 – 2020 a další relevantní dokumenty budou definována opatření k realizaci základních cílů podpory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21+.</w:t>
      </w:r>
    </w:p>
    <w:p w:rsidR="00580039" w:rsidRPr="00580039" w:rsidRDefault="001869D3" w:rsidP="005800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Práce na zabezpečení přípravy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 budou probíhat v rámci Pracovní skupiny k aktualizaci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, ustavené na 336. zasedání Rady dne 25. května 2018 a složené ze zástupců </w:t>
      </w:r>
      <w:r w:rsidRPr="00CE6262">
        <w:rPr>
          <w:rFonts w:ascii="Arial" w:eastAsia="Calibri" w:hAnsi="Arial" w:cs="Arial"/>
        </w:rPr>
        <w:t xml:space="preserve">Rady, Odboru poradců a analýz, Odboru </w:t>
      </w:r>
      <w:r>
        <w:rPr>
          <w:rFonts w:ascii="Arial" w:eastAsia="Calibri" w:hAnsi="Arial" w:cs="Arial"/>
        </w:rPr>
        <w:t>Rady</w:t>
      </w:r>
      <w:r w:rsidRPr="00CE6262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MŠMT </w:t>
      </w:r>
      <w:r w:rsidRPr="00CE6262">
        <w:rPr>
          <w:rFonts w:ascii="Arial" w:eastAsia="Calibri" w:hAnsi="Arial" w:cs="Arial"/>
        </w:rPr>
        <w:t>a</w:t>
      </w:r>
      <w:r>
        <w:rPr>
          <w:rFonts w:ascii="Arial" w:eastAsia="Calibri" w:hAnsi="Arial" w:cs="Arial"/>
        </w:rPr>
        <w:t xml:space="preserve"> MPO.</w:t>
      </w:r>
      <w:r>
        <w:rPr>
          <w:rFonts w:ascii="Arial" w:hAnsi="Arial" w:cs="Arial"/>
        </w:rPr>
        <w:t xml:space="preserve"> </w:t>
      </w:r>
      <w:r w:rsidR="00580039" w:rsidRPr="00580039">
        <w:rPr>
          <w:rFonts w:ascii="Arial" w:hAnsi="Arial" w:cs="Arial"/>
        </w:rPr>
        <w:t>V průběhu přípravy aktualizace budou probíhat konzultace s dalšími zainteresovanými subjekty, kterými jsou</w:t>
      </w:r>
      <w:r w:rsidR="000358BF">
        <w:rPr>
          <w:rFonts w:ascii="Arial" w:hAnsi="Arial" w:cs="Arial"/>
        </w:rPr>
        <w:t>:</w:t>
      </w:r>
    </w:p>
    <w:p w:rsidR="00580039" w:rsidRPr="00580039" w:rsidRDefault="00580039" w:rsidP="0058003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80039">
        <w:rPr>
          <w:rFonts w:ascii="Arial" w:hAnsi="Arial" w:cs="Arial"/>
        </w:rPr>
        <w:t xml:space="preserve">oskytovatelé účelové nebo institucionální podpory </w:t>
      </w:r>
      <w:proofErr w:type="spellStart"/>
      <w:r w:rsidRPr="00580039">
        <w:rPr>
          <w:rFonts w:ascii="Arial" w:hAnsi="Arial" w:cs="Arial"/>
        </w:rPr>
        <w:t>VaVaI</w:t>
      </w:r>
      <w:proofErr w:type="spellEnd"/>
      <w:r w:rsidRPr="00580039">
        <w:rPr>
          <w:rFonts w:ascii="Arial" w:hAnsi="Arial" w:cs="Arial"/>
        </w:rPr>
        <w:t>, včetně obou agentur</w:t>
      </w:r>
    </w:p>
    <w:p w:rsidR="007D2C47" w:rsidRPr="00580039" w:rsidRDefault="00580039" w:rsidP="00EC076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80039">
        <w:rPr>
          <w:rFonts w:ascii="Arial" w:hAnsi="Arial" w:cs="Arial"/>
        </w:rPr>
        <w:t>ástupci aplikovaného výzkumu a vývoje a podnikatelské sféry.</w:t>
      </w:r>
    </w:p>
    <w:p w:rsidR="00A00D03" w:rsidRDefault="00440185" w:rsidP="004F1614">
      <w:pPr>
        <w:pStyle w:val="Nadpis1"/>
        <w:jc w:val="both"/>
      </w:pPr>
      <w:bookmarkStart w:id="6" w:name="_Toc5097974"/>
      <w:r w:rsidRPr="00A00D03">
        <w:t>Schém</w:t>
      </w:r>
      <w:r w:rsidR="00A00D03">
        <w:t xml:space="preserve">a postupu prací na NP </w:t>
      </w:r>
      <w:proofErr w:type="spellStart"/>
      <w:r w:rsidR="00A00D03">
        <w:t>VaVaI</w:t>
      </w:r>
      <w:proofErr w:type="spellEnd"/>
      <w:r w:rsidR="00A00D03">
        <w:t xml:space="preserve"> 21+</w:t>
      </w:r>
      <w:bookmarkEnd w:id="6"/>
    </w:p>
    <w:p w:rsidR="00680333" w:rsidRPr="00680333" w:rsidRDefault="00680333" w:rsidP="00680333"/>
    <w:p w:rsidR="00440185" w:rsidRPr="00D56E65" w:rsidRDefault="00317EDC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Přípravná fáze – </w:t>
      </w:r>
      <w:r w:rsidR="005531F6">
        <w:rPr>
          <w:rFonts w:ascii="Arial" w:hAnsi="Arial" w:cs="Arial"/>
        </w:rPr>
        <w:t>popis</w:t>
      </w:r>
      <w:r w:rsidR="00440185" w:rsidRPr="00D56E65">
        <w:rPr>
          <w:rFonts w:ascii="Arial" w:hAnsi="Arial" w:cs="Arial"/>
        </w:rPr>
        <w:t xml:space="preserve"> dosavadního vývoje </w:t>
      </w:r>
      <w:r w:rsidR="00440185" w:rsidRPr="00D56E65">
        <w:rPr>
          <w:rFonts w:ascii="Arial" w:hAnsi="Arial" w:cs="Arial"/>
        </w:rPr>
        <w:t>a prognóza hlavních tendencí a budoucích trendů</w:t>
      </w:r>
    </w:p>
    <w:p w:rsidR="00440185" w:rsidRPr="00D56E65" w:rsidRDefault="00440185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D56E65">
        <w:rPr>
          <w:rFonts w:ascii="Arial" w:hAnsi="Arial" w:cs="Arial"/>
        </w:rPr>
        <w:t xml:space="preserve">Vize, hlavní cíl </w:t>
      </w:r>
    </w:p>
    <w:p w:rsidR="00D56E65" w:rsidRPr="00D56E65" w:rsidRDefault="00440185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D56E65">
        <w:rPr>
          <w:rFonts w:ascii="Arial" w:hAnsi="Arial" w:cs="Arial"/>
        </w:rPr>
        <w:t>Základní cíle podpory</w:t>
      </w:r>
    </w:p>
    <w:p w:rsidR="00D56E65" w:rsidRPr="00D56E65" w:rsidRDefault="00D56E65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40185" w:rsidRPr="00D56E65">
        <w:rPr>
          <w:rFonts w:ascii="Arial" w:hAnsi="Arial" w:cs="Arial"/>
        </w:rPr>
        <w:t>r</w:t>
      </w:r>
      <w:r w:rsidRPr="00D56E65">
        <w:rPr>
          <w:rFonts w:ascii="Arial" w:hAnsi="Arial" w:cs="Arial"/>
        </w:rPr>
        <w:t>iority aplikovaného výzkumu</w:t>
      </w:r>
      <w:r w:rsidR="00440185" w:rsidRPr="00D56E65">
        <w:rPr>
          <w:rFonts w:ascii="Arial" w:hAnsi="Arial" w:cs="Arial"/>
        </w:rPr>
        <w:t xml:space="preserve"> </w:t>
      </w:r>
    </w:p>
    <w:p w:rsidR="00440185" w:rsidRPr="00D56E65" w:rsidRDefault="00D56E65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56E65">
        <w:rPr>
          <w:rFonts w:ascii="Arial" w:hAnsi="Arial" w:cs="Arial"/>
        </w:rPr>
        <w:t>patření k realizaci cílů</w:t>
      </w:r>
    </w:p>
    <w:p w:rsidR="00D56E65" w:rsidRPr="00D56E65" w:rsidRDefault="00D56E65" w:rsidP="00260F3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D56E65">
        <w:rPr>
          <w:rFonts w:ascii="Arial" w:hAnsi="Arial" w:cs="Arial"/>
        </w:rPr>
        <w:t>ndikátory plnění</w:t>
      </w:r>
    </w:p>
    <w:p w:rsidR="00130BAE" w:rsidRPr="00404010" w:rsidRDefault="00D56E65" w:rsidP="004040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56E65">
        <w:rPr>
          <w:rFonts w:ascii="Arial" w:hAnsi="Arial" w:cs="Arial"/>
        </w:rPr>
        <w:t xml:space="preserve">ředložení NP </w:t>
      </w:r>
      <w:proofErr w:type="spellStart"/>
      <w:r w:rsidRPr="00D56E65">
        <w:rPr>
          <w:rFonts w:ascii="Arial" w:hAnsi="Arial" w:cs="Arial"/>
        </w:rPr>
        <w:t>VaVaI</w:t>
      </w:r>
      <w:proofErr w:type="spellEnd"/>
      <w:r w:rsidRPr="00D56E65">
        <w:rPr>
          <w:rFonts w:ascii="Arial" w:hAnsi="Arial" w:cs="Arial"/>
        </w:rPr>
        <w:t xml:space="preserve"> 21+ vládě ke schválení</w:t>
      </w:r>
    </w:p>
    <w:p w:rsidR="00130BAE" w:rsidRPr="004F1614" w:rsidRDefault="00A33082" w:rsidP="004F1614">
      <w:pPr>
        <w:pStyle w:val="Nadpis1"/>
        <w:jc w:val="both"/>
      </w:pPr>
      <w:bookmarkStart w:id="7" w:name="_Toc5097975"/>
      <w:r>
        <w:t>Harmonogram</w:t>
      </w:r>
      <w:bookmarkEnd w:id="7"/>
    </w:p>
    <w:p w:rsidR="00680333" w:rsidRDefault="00680333" w:rsidP="00A33082">
      <w:pPr>
        <w:jc w:val="both"/>
        <w:rPr>
          <w:rFonts w:ascii="Arial" w:hAnsi="Arial" w:cs="Arial"/>
        </w:rPr>
      </w:pPr>
    </w:p>
    <w:p w:rsidR="00404010" w:rsidRDefault="00CA49BC" w:rsidP="00A330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Harmonogram byl vytvořen v souladu s Akčním plánem pro pilíř „Financování a hodnocení výzkumu a vývoje“ Inovační strategie České republiky 2019 – 2030.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1"/>
        <w:gridCol w:w="6797"/>
      </w:tblGrid>
      <w:tr w:rsidR="001C4571" w:rsidRPr="001C4571" w:rsidTr="00BE72AA">
        <w:trPr>
          <w:trHeight w:val="396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756B62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lastRenderedPageBreak/>
              <w:t>26. 4. 2019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A10946" w:rsidP="00756B62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Schválení</w:t>
            </w:r>
            <w:r w:rsidR="00756B62">
              <w:rPr>
                <w:rFonts w:ascii="Arial" w:eastAsia="Times New Roman" w:hAnsi="Arial" w:cs="Arial"/>
                <w:szCs w:val="36"/>
                <w:lang w:eastAsia="cs-CZ"/>
              </w:rPr>
              <w:t xml:space="preserve"> návrhu struktury a postupu prací </w:t>
            </w: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21+ Radou</w:t>
            </w:r>
          </w:p>
        </w:tc>
      </w:tr>
      <w:tr w:rsidR="001C4571" w:rsidRPr="001C4571" w:rsidTr="001C4571">
        <w:trPr>
          <w:trHeight w:val="764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756B62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květen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04667F" w:rsidP="001C4571">
            <w:pPr>
              <w:spacing w:before="60" w:after="60"/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</w:pPr>
            <w:r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t xml:space="preserve">Obnovení činnosti pracovní skupiny k aktualizaci NP </w:t>
            </w:r>
            <w:proofErr w:type="spellStart"/>
            <w:r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t>VaVaI</w:t>
            </w:r>
            <w:proofErr w:type="spellEnd"/>
            <w:r w:rsidR="003E4035"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t xml:space="preserve"> (práce dle schématu postupu prací na NP </w:t>
            </w:r>
            <w:proofErr w:type="spellStart"/>
            <w:r w:rsidR="003E4035"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t>VaVaI</w:t>
            </w:r>
            <w:proofErr w:type="spellEnd"/>
            <w:r w:rsidR="003E4035">
              <w:rPr>
                <w:rFonts w:ascii="Arial" w:eastAsia="DejaVu Sans" w:hAnsi="Arial" w:cs="DejaVu Sans"/>
                <w:color w:val="000000" w:themeColor="text1"/>
                <w:szCs w:val="32"/>
                <w:lang w:eastAsia="cs-CZ"/>
              </w:rPr>
              <w:t xml:space="preserve"> 21+)</w:t>
            </w:r>
          </w:p>
        </w:tc>
      </w:tr>
      <w:tr w:rsidR="001C4571" w:rsidRPr="001C4571" w:rsidTr="00BE72AA">
        <w:trPr>
          <w:trHeight w:val="613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3E4035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28. 6. 2019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C4571" w:rsidRPr="001C4571" w:rsidRDefault="003E4035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Předložení informace o postupu práce pracovní skupiny k aktualizaci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Radě</w:t>
            </w:r>
          </w:p>
        </w:tc>
      </w:tr>
      <w:tr w:rsidR="001C4571" w:rsidRPr="001C4571" w:rsidTr="00BE72AA">
        <w:trPr>
          <w:trHeight w:val="453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FA3C2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červen – září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FA3C2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Jednání pracovní skupiny k aktualizaci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dle potřeby</w:t>
            </w:r>
          </w:p>
        </w:tc>
      </w:tr>
      <w:tr w:rsidR="001C4571" w:rsidRPr="001C4571" w:rsidTr="003E4035">
        <w:trPr>
          <w:trHeight w:val="465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DA4F31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27. 9. 2019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DA4F31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Předložení informace o postupu práce pracovní skupiny k aktualizaci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Radě</w:t>
            </w:r>
          </w:p>
        </w:tc>
      </w:tr>
      <w:tr w:rsidR="001C4571" w:rsidRPr="001C4571" w:rsidTr="00A10946">
        <w:trPr>
          <w:trHeight w:val="458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A1094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říjen – listopad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A1094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Jednání pracovní skupiny k aktualizaci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dle potřeby</w:t>
            </w:r>
          </w:p>
        </w:tc>
      </w:tr>
      <w:tr w:rsidR="001C4571" w:rsidRPr="001C4571" w:rsidTr="003E4035">
        <w:trPr>
          <w:trHeight w:val="764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A1094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13. 12. 2019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A10946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Schválení </w:t>
            </w:r>
            <w:r w:rsidRPr="00A10946">
              <w:rPr>
                <w:rFonts w:ascii="Arial" w:eastAsia="Times New Roman" w:hAnsi="Arial" w:cs="Arial"/>
                <w:szCs w:val="36"/>
                <w:lang w:eastAsia="cs-CZ"/>
              </w:rPr>
              <w:t>pracovní</w:t>
            </w:r>
            <w:r w:rsidR="00E677D1">
              <w:rPr>
                <w:rFonts w:ascii="Arial" w:eastAsia="Times New Roman" w:hAnsi="Arial" w:cs="Arial"/>
                <w:szCs w:val="36"/>
                <w:lang w:eastAsia="cs-CZ"/>
              </w:rPr>
              <w:t>ho</w:t>
            </w: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text</w:t>
            </w:r>
            <w:r w:rsidR="00E677D1">
              <w:rPr>
                <w:rFonts w:ascii="Arial" w:eastAsia="Times New Roman" w:hAnsi="Arial" w:cs="Arial"/>
                <w:szCs w:val="36"/>
                <w:lang w:eastAsia="cs-CZ"/>
              </w:rPr>
              <w:t>u</w:t>
            </w: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</w:t>
            </w:r>
            <w:r w:rsidRPr="00A10946">
              <w:rPr>
                <w:rFonts w:ascii="Arial" w:eastAsia="Times New Roman" w:hAnsi="Arial" w:cs="Arial"/>
                <w:szCs w:val="36"/>
                <w:lang w:eastAsia="cs-CZ"/>
              </w:rPr>
              <w:t xml:space="preserve">21+ </w:t>
            </w: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Radou </w:t>
            </w:r>
            <w:r w:rsidRPr="00A10946">
              <w:rPr>
                <w:rFonts w:ascii="Arial" w:eastAsia="Times New Roman" w:hAnsi="Arial" w:cs="Arial"/>
                <w:szCs w:val="36"/>
                <w:lang w:eastAsia="cs-CZ"/>
              </w:rPr>
              <w:t>k projednání s poskytovateli a dalšími relevantními subjekty</w:t>
            </w:r>
          </w:p>
        </w:tc>
      </w:tr>
      <w:tr w:rsidR="001C4571" w:rsidRPr="001C4571" w:rsidTr="00BE72AA">
        <w:trPr>
          <w:trHeight w:val="656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E677D1" w:rsidRDefault="00E677D1" w:rsidP="00E677D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leden – březen 2020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E677D1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J</w:t>
            </w:r>
            <w:r w:rsidRPr="00E677D1">
              <w:rPr>
                <w:rFonts w:ascii="Arial" w:eastAsia="Times New Roman" w:hAnsi="Arial" w:cs="Arial"/>
                <w:szCs w:val="36"/>
                <w:lang w:eastAsia="cs-CZ"/>
              </w:rPr>
              <w:t>ednání s poskytovateli a dalšími zainteresovaný</w:t>
            </w: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mi subjekty k návrhu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</w:t>
            </w:r>
            <w:r w:rsidRPr="00E677D1">
              <w:rPr>
                <w:rFonts w:ascii="Arial" w:eastAsia="Times New Roman" w:hAnsi="Arial" w:cs="Arial"/>
                <w:szCs w:val="36"/>
                <w:lang w:eastAsia="cs-CZ"/>
              </w:rPr>
              <w:t>21+</w:t>
            </w:r>
          </w:p>
        </w:tc>
      </w:tr>
      <w:tr w:rsidR="001C4571" w:rsidRPr="001C4571" w:rsidTr="00BE72AA">
        <w:trPr>
          <w:trHeight w:val="341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duben 2020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Schválení finální podoby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21+ Radou</w:t>
            </w:r>
          </w:p>
        </w:tc>
      </w:tr>
      <w:tr w:rsidR="001C4571" w:rsidRPr="001C4571" w:rsidTr="00BE72AA">
        <w:trPr>
          <w:trHeight w:val="347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květen 2020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C4571" w:rsidRPr="001C4571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Mezirezortní připomínkové řízení</w:t>
            </w:r>
          </w:p>
        </w:tc>
      </w:tr>
      <w:tr w:rsidR="00BE72AA" w:rsidRPr="001C4571" w:rsidTr="00BE72AA">
        <w:trPr>
          <w:trHeight w:val="325"/>
        </w:trPr>
        <w:tc>
          <w:tcPr>
            <w:tcW w:w="134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E72AA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>30. 6. 2020</w:t>
            </w:r>
          </w:p>
        </w:tc>
        <w:tc>
          <w:tcPr>
            <w:tcW w:w="36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E72AA" w:rsidRDefault="00BE72AA" w:rsidP="001C4571">
            <w:pPr>
              <w:spacing w:before="60" w:after="60"/>
              <w:rPr>
                <w:rFonts w:ascii="Arial" w:eastAsia="Times New Roman" w:hAnsi="Arial" w:cs="Arial"/>
                <w:szCs w:val="36"/>
                <w:lang w:eastAsia="cs-CZ"/>
              </w:rPr>
            </w:pPr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Schválení NP </w:t>
            </w:r>
            <w:proofErr w:type="spellStart"/>
            <w:r>
              <w:rPr>
                <w:rFonts w:ascii="Arial" w:eastAsia="Times New Roman" w:hAnsi="Arial" w:cs="Arial"/>
                <w:szCs w:val="36"/>
                <w:lang w:eastAsia="cs-CZ"/>
              </w:rPr>
              <w:t>VaVaI</w:t>
            </w:r>
            <w:proofErr w:type="spellEnd"/>
            <w:r>
              <w:rPr>
                <w:rFonts w:ascii="Arial" w:eastAsia="Times New Roman" w:hAnsi="Arial" w:cs="Arial"/>
                <w:szCs w:val="36"/>
                <w:lang w:eastAsia="cs-CZ"/>
              </w:rPr>
              <w:t xml:space="preserve"> 21+ vládou</w:t>
            </w:r>
          </w:p>
        </w:tc>
      </w:tr>
    </w:tbl>
    <w:p w:rsidR="00A33082" w:rsidRPr="00A33082" w:rsidRDefault="00A33082" w:rsidP="00A33082">
      <w:pPr>
        <w:jc w:val="both"/>
        <w:rPr>
          <w:rFonts w:ascii="Arial" w:hAnsi="Arial" w:cs="Arial"/>
        </w:rPr>
      </w:pPr>
    </w:p>
    <w:p w:rsidR="007D2C47" w:rsidRPr="004F1614" w:rsidRDefault="007D2C47" w:rsidP="004F1614">
      <w:pPr>
        <w:pStyle w:val="Nadpis1"/>
        <w:jc w:val="both"/>
      </w:pPr>
      <w:bookmarkStart w:id="8" w:name="_Toc5097976"/>
      <w:r>
        <w:t xml:space="preserve">Struktura NP </w:t>
      </w:r>
      <w:proofErr w:type="spellStart"/>
      <w:r>
        <w:t>VaVaI</w:t>
      </w:r>
      <w:proofErr w:type="spellEnd"/>
      <w:r>
        <w:t xml:space="preserve"> 21+</w:t>
      </w:r>
      <w:bookmarkEnd w:id="8"/>
    </w:p>
    <w:p w:rsidR="00680333" w:rsidRDefault="00680333" w:rsidP="00EC0766">
      <w:pPr>
        <w:jc w:val="both"/>
        <w:rPr>
          <w:rFonts w:ascii="Arial" w:hAnsi="Arial" w:cs="Arial"/>
        </w:rPr>
      </w:pPr>
    </w:p>
    <w:p w:rsidR="007D2C47" w:rsidRDefault="005D616E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Úvod</w:t>
      </w:r>
    </w:p>
    <w:p w:rsidR="005D616E" w:rsidRPr="00510F7F" w:rsidRDefault="005D616E" w:rsidP="00EC07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10F7F">
        <w:rPr>
          <w:rFonts w:ascii="Arial" w:hAnsi="Arial" w:cs="Arial"/>
        </w:rPr>
        <w:t xml:space="preserve">kontext tvorby NP </w:t>
      </w:r>
      <w:proofErr w:type="spellStart"/>
      <w:r w:rsidRPr="00510F7F">
        <w:rPr>
          <w:rFonts w:ascii="Arial" w:hAnsi="Arial" w:cs="Arial"/>
        </w:rPr>
        <w:t>VaVaI</w:t>
      </w:r>
      <w:proofErr w:type="spellEnd"/>
      <w:r w:rsidRPr="00510F7F">
        <w:rPr>
          <w:rFonts w:ascii="Arial" w:hAnsi="Arial" w:cs="Arial"/>
        </w:rPr>
        <w:t xml:space="preserve"> 21+</w:t>
      </w:r>
    </w:p>
    <w:p w:rsidR="005D616E" w:rsidRPr="00510F7F" w:rsidRDefault="00510F7F" w:rsidP="00EC076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10F7F">
        <w:rPr>
          <w:rFonts w:ascii="Arial" w:hAnsi="Arial" w:cs="Arial"/>
        </w:rPr>
        <w:t xml:space="preserve">věcné zaměření NP </w:t>
      </w:r>
      <w:proofErr w:type="spellStart"/>
      <w:r w:rsidRPr="00510F7F">
        <w:rPr>
          <w:rFonts w:ascii="Arial" w:hAnsi="Arial" w:cs="Arial"/>
        </w:rPr>
        <w:t>VaVaI</w:t>
      </w:r>
      <w:proofErr w:type="spellEnd"/>
      <w:r w:rsidRPr="00510F7F">
        <w:rPr>
          <w:rFonts w:ascii="Arial" w:hAnsi="Arial" w:cs="Arial"/>
        </w:rPr>
        <w:t xml:space="preserve"> 21+ (k čemu politika slouží a čeho by její realizace měla dosáhnout)</w:t>
      </w:r>
    </w:p>
    <w:p w:rsidR="00510F7F" w:rsidRDefault="00510F7F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Příprava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</w:t>
      </w:r>
    </w:p>
    <w:p w:rsidR="00510F7F" w:rsidRPr="00510F7F" w:rsidRDefault="006C10B7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proces</w:t>
      </w:r>
      <w:r w:rsidR="00510F7F" w:rsidRPr="00510F7F">
        <w:rPr>
          <w:rFonts w:ascii="Arial" w:hAnsi="Arial" w:cs="Arial"/>
        </w:rPr>
        <w:t xml:space="preserve"> zpracování a projednání NP </w:t>
      </w:r>
      <w:proofErr w:type="spellStart"/>
      <w:r w:rsidR="00510F7F" w:rsidRPr="00510F7F">
        <w:rPr>
          <w:rFonts w:ascii="Arial" w:hAnsi="Arial" w:cs="Arial"/>
        </w:rPr>
        <w:t>VaVaI</w:t>
      </w:r>
      <w:proofErr w:type="spellEnd"/>
      <w:r w:rsidR="00510F7F" w:rsidRPr="00510F7F">
        <w:rPr>
          <w:rFonts w:ascii="Arial" w:hAnsi="Arial" w:cs="Arial"/>
        </w:rPr>
        <w:t xml:space="preserve"> 21+</w:t>
      </w:r>
    </w:p>
    <w:p w:rsidR="00510F7F" w:rsidRDefault="00510F7F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Východiska pro přípravu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21+ </w:t>
      </w:r>
    </w:p>
    <w:p w:rsidR="00510F7F" w:rsidRDefault="008D3241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návaznost na národní a evropské strategické dokumenty</w:t>
      </w:r>
    </w:p>
    <w:p w:rsidR="0033115E" w:rsidRPr="00510F7F" w:rsidRDefault="0033115E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přehled strategických dokumentů</w:t>
      </w:r>
    </w:p>
    <w:p w:rsidR="00510F7F" w:rsidRDefault="007040B7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Analýza dosavadního vývoje a prognóza hlavních tendencí a budoucích trendů v oblasti </w:t>
      </w:r>
      <w:proofErr w:type="spellStart"/>
      <w:r>
        <w:rPr>
          <w:rFonts w:ascii="Arial" w:hAnsi="Arial" w:cs="Arial"/>
        </w:rPr>
        <w:t>VaVaI</w:t>
      </w:r>
      <w:proofErr w:type="spellEnd"/>
    </w:p>
    <w:p w:rsidR="007040B7" w:rsidRPr="007040B7" w:rsidRDefault="007040B7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040B7">
        <w:rPr>
          <w:rFonts w:ascii="Arial" w:hAnsi="Arial" w:cs="Arial"/>
        </w:rPr>
        <w:t>obecná charakteristika</w:t>
      </w:r>
    </w:p>
    <w:p w:rsidR="007040B7" w:rsidRDefault="007040B7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040B7">
        <w:rPr>
          <w:rFonts w:ascii="Arial" w:hAnsi="Arial" w:cs="Arial"/>
        </w:rPr>
        <w:t>analýza a prognóza</w:t>
      </w:r>
    </w:p>
    <w:p w:rsidR="002051FF" w:rsidRPr="007040B7" w:rsidRDefault="002051FF" w:rsidP="00EC07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předpoklad vývoje výdajů na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ze státního rozpočtu, z prostředků EU a ze soukromých zdrojů</w:t>
      </w:r>
    </w:p>
    <w:p w:rsidR="007040B7" w:rsidRDefault="007040B7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Návrhová část</w:t>
      </w:r>
    </w:p>
    <w:p w:rsidR="00440185" w:rsidRDefault="002051FF" w:rsidP="00EC076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47A9F">
        <w:rPr>
          <w:rFonts w:ascii="Arial" w:hAnsi="Arial" w:cs="Arial"/>
        </w:rPr>
        <w:t>vize</w:t>
      </w:r>
    </w:p>
    <w:p w:rsidR="00121ED9" w:rsidRPr="00C47A9F" w:rsidRDefault="00440185" w:rsidP="00EC076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cíl</w:t>
      </w:r>
      <w:r w:rsidR="002051FF" w:rsidRPr="00C47A9F">
        <w:rPr>
          <w:rFonts w:ascii="Arial" w:hAnsi="Arial" w:cs="Arial"/>
        </w:rPr>
        <w:t xml:space="preserve"> </w:t>
      </w:r>
    </w:p>
    <w:p w:rsidR="00C47A9F" w:rsidRPr="00C47A9F" w:rsidRDefault="002051FF" w:rsidP="00EC076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47A9F">
        <w:rPr>
          <w:rFonts w:ascii="Arial" w:hAnsi="Arial" w:cs="Arial"/>
        </w:rPr>
        <w:t>zákla</w:t>
      </w:r>
      <w:r w:rsidR="00121ED9" w:rsidRPr="00C47A9F">
        <w:rPr>
          <w:rFonts w:ascii="Arial" w:hAnsi="Arial" w:cs="Arial"/>
        </w:rPr>
        <w:t>dní cíle podpory</w:t>
      </w:r>
      <w:r w:rsidR="00C47A9F" w:rsidRPr="00C47A9F">
        <w:rPr>
          <w:rFonts w:ascii="Arial" w:hAnsi="Arial" w:cs="Arial"/>
        </w:rPr>
        <w:t xml:space="preserve"> a jejich popis</w:t>
      </w:r>
      <w:r w:rsidR="00C40B94">
        <w:rPr>
          <w:rFonts w:ascii="Arial" w:hAnsi="Arial" w:cs="Arial"/>
        </w:rPr>
        <w:t xml:space="preserve"> (střednědobé do roku 2027 </w:t>
      </w:r>
      <w:r w:rsidR="00806D84">
        <w:rPr>
          <w:rFonts w:ascii="Arial" w:hAnsi="Arial" w:cs="Arial"/>
        </w:rPr>
        <w:t>v souladu s programovým obdobím ESIF</w:t>
      </w:r>
      <w:r w:rsidR="00391588">
        <w:rPr>
          <w:rFonts w:ascii="Arial" w:hAnsi="Arial" w:cs="Arial"/>
        </w:rPr>
        <w:t xml:space="preserve"> – poté evaluace politiky a revize cílů,</w:t>
      </w:r>
      <w:r w:rsidR="003B0D74">
        <w:rPr>
          <w:rFonts w:ascii="Arial" w:hAnsi="Arial" w:cs="Arial"/>
        </w:rPr>
        <w:t xml:space="preserve"> dlouhodobé do roku 2030 –</w:t>
      </w:r>
      <w:r w:rsidR="00391588">
        <w:rPr>
          <w:rFonts w:ascii="Arial" w:hAnsi="Arial" w:cs="Arial"/>
        </w:rPr>
        <w:t xml:space="preserve"> v souladu s Inovační strategií 2019 - 2030</w:t>
      </w:r>
      <w:r w:rsidR="003B0D74">
        <w:rPr>
          <w:rFonts w:ascii="Arial" w:hAnsi="Arial" w:cs="Arial"/>
        </w:rPr>
        <w:t>)</w:t>
      </w:r>
    </w:p>
    <w:p w:rsidR="00121ED9" w:rsidRPr="00C47A9F" w:rsidRDefault="00121ED9" w:rsidP="00EC076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47A9F">
        <w:rPr>
          <w:rFonts w:ascii="Arial" w:hAnsi="Arial" w:cs="Arial"/>
        </w:rPr>
        <w:t>priority aplikovaného výzkumu, vývoje a inovací</w:t>
      </w:r>
      <w:r w:rsidR="00113474">
        <w:rPr>
          <w:rFonts w:ascii="Arial" w:hAnsi="Arial" w:cs="Arial"/>
        </w:rPr>
        <w:t xml:space="preserve"> (vazba na Národní RIS3)</w:t>
      </w:r>
    </w:p>
    <w:p w:rsidR="00C47A9F" w:rsidRDefault="00C47A9F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Implementační část</w:t>
      </w:r>
    </w:p>
    <w:p w:rsidR="00A222FB" w:rsidRPr="009226B9" w:rsidRDefault="009226B9" w:rsidP="00EC076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9226B9">
        <w:rPr>
          <w:rFonts w:ascii="Arial" w:hAnsi="Arial" w:cs="Arial"/>
        </w:rPr>
        <w:t>opatření k realizaci základních cílů podpory</w:t>
      </w:r>
    </w:p>
    <w:p w:rsidR="009226B9" w:rsidRPr="009226B9" w:rsidRDefault="009226B9" w:rsidP="00EC076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9226B9">
        <w:rPr>
          <w:rFonts w:ascii="Arial" w:hAnsi="Arial" w:cs="Arial"/>
        </w:rPr>
        <w:t xml:space="preserve">gesce a </w:t>
      </w:r>
      <w:proofErr w:type="spellStart"/>
      <w:r w:rsidRPr="009226B9">
        <w:rPr>
          <w:rFonts w:ascii="Arial" w:hAnsi="Arial" w:cs="Arial"/>
        </w:rPr>
        <w:t>spolugesce</w:t>
      </w:r>
      <w:proofErr w:type="spellEnd"/>
      <w:r w:rsidR="008D57C8">
        <w:rPr>
          <w:rFonts w:ascii="Arial" w:hAnsi="Arial" w:cs="Arial"/>
        </w:rPr>
        <w:t xml:space="preserve"> </w:t>
      </w:r>
    </w:p>
    <w:p w:rsidR="009226B9" w:rsidRPr="009226B9" w:rsidRDefault="009226B9" w:rsidP="00EC076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9226B9">
        <w:rPr>
          <w:rFonts w:ascii="Arial" w:hAnsi="Arial" w:cs="Arial"/>
        </w:rPr>
        <w:t>termín realizace</w:t>
      </w:r>
    </w:p>
    <w:p w:rsidR="00943E1B" w:rsidRPr="00943E1B" w:rsidRDefault="009226B9" w:rsidP="00943E1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9226B9">
        <w:rPr>
          <w:rFonts w:ascii="Arial" w:hAnsi="Arial" w:cs="Arial"/>
        </w:rPr>
        <w:t>indikátory</w:t>
      </w:r>
      <w:r w:rsidR="00ED0221">
        <w:rPr>
          <w:rFonts w:ascii="Arial" w:hAnsi="Arial" w:cs="Arial"/>
        </w:rPr>
        <w:t xml:space="preserve"> plnění opatření</w:t>
      </w:r>
      <w:r w:rsidRPr="009226B9">
        <w:rPr>
          <w:rFonts w:ascii="Arial" w:hAnsi="Arial" w:cs="Arial"/>
        </w:rPr>
        <w:t xml:space="preserve"> </w:t>
      </w:r>
      <w:r w:rsidR="005F73A2">
        <w:rPr>
          <w:rFonts w:ascii="Arial" w:hAnsi="Arial" w:cs="Arial"/>
        </w:rPr>
        <w:t>(</w:t>
      </w:r>
      <w:r w:rsidR="00623713">
        <w:rPr>
          <w:rFonts w:ascii="Arial" w:hAnsi="Arial" w:cs="Arial"/>
        </w:rPr>
        <w:t>výchozí a cílové hodnoty indikátorů, zdůvodnění cílových hodnot indikátorů</w:t>
      </w:r>
      <w:r w:rsidR="005F73A2">
        <w:rPr>
          <w:rFonts w:ascii="Arial" w:hAnsi="Arial" w:cs="Arial"/>
        </w:rPr>
        <w:t>, zdroje dat pro jejich stanovení</w:t>
      </w:r>
      <w:r w:rsidR="00623713">
        <w:rPr>
          <w:rFonts w:ascii="Arial" w:hAnsi="Arial" w:cs="Arial"/>
        </w:rPr>
        <w:t>)</w:t>
      </w:r>
    </w:p>
    <w:p w:rsidR="007B0A40" w:rsidRDefault="00943E1B" w:rsidP="00365335">
      <w:pPr>
        <w:pStyle w:val="Nadpis1"/>
        <w:jc w:val="both"/>
        <w:rPr>
          <w:rFonts w:cs="Arial"/>
        </w:rPr>
      </w:pPr>
      <w:bookmarkStart w:id="9" w:name="_Toc5097977"/>
      <w:r>
        <w:t>Příloha</w:t>
      </w:r>
      <w:r w:rsidR="00365335">
        <w:t xml:space="preserve"> - </w:t>
      </w:r>
      <w:r w:rsidR="009E5814" w:rsidRPr="009E5814">
        <w:rPr>
          <w:rFonts w:cs="Arial"/>
        </w:rPr>
        <w:t xml:space="preserve">Výzkumné </w:t>
      </w:r>
      <w:r w:rsidR="00365335">
        <w:rPr>
          <w:rFonts w:cs="Arial"/>
        </w:rPr>
        <w:t>a inovační prostředí v Izraeli</w:t>
      </w:r>
      <w:bookmarkEnd w:id="9"/>
      <w:r w:rsidR="00365335">
        <w:rPr>
          <w:rFonts w:cs="Arial"/>
        </w:rPr>
        <w:t xml:space="preserve"> </w:t>
      </w:r>
    </w:p>
    <w:p w:rsidR="00680333" w:rsidRDefault="00680333" w:rsidP="001779EA">
      <w:pPr>
        <w:jc w:val="both"/>
        <w:rPr>
          <w:rFonts w:ascii="Arial" w:hAnsi="Arial" w:cs="Arial"/>
          <w:bCs/>
        </w:rPr>
      </w:pPr>
    </w:p>
    <w:p w:rsidR="001779EA" w:rsidRPr="004A5873" w:rsidRDefault="00365335" w:rsidP="001779EA">
      <w:pPr>
        <w:jc w:val="both"/>
        <w:rPr>
          <w:rFonts w:ascii="Arial" w:hAnsi="Arial" w:cs="Arial"/>
        </w:rPr>
      </w:pPr>
      <w:r w:rsidRPr="004A5873">
        <w:rPr>
          <w:rFonts w:ascii="Arial" w:hAnsi="Arial" w:cs="Arial"/>
          <w:bCs/>
        </w:rPr>
        <w:t>Z</w:t>
      </w:r>
      <w:r w:rsidR="009E5814" w:rsidRPr="004A5873">
        <w:rPr>
          <w:rFonts w:ascii="Arial" w:hAnsi="Arial" w:cs="Arial"/>
          <w:bCs/>
        </w:rPr>
        <w:t xml:space="preserve">pracováno dle </w:t>
      </w:r>
      <w:proofErr w:type="spellStart"/>
      <w:proofErr w:type="gramStart"/>
      <w:r w:rsidR="009E5814" w:rsidRPr="004A5873">
        <w:rPr>
          <w:rFonts w:ascii="Arial" w:hAnsi="Arial" w:cs="Arial"/>
          <w:bCs/>
        </w:rPr>
        <w:t>Mapping</w:t>
      </w:r>
      <w:proofErr w:type="spellEnd"/>
      <w:proofErr w:type="gramEnd"/>
      <w:r w:rsidR="009E5814" w:rsidRPr="004A5873">
        <w:rPr>
          <w:rFonts w:ascii="Arial" w:hAnsi="Arial" w:cs="Arial"/>
          <w:bCs/>
        </w:rPr>
        <w:t xml:space="preserve"> </w:t>
      </w:r>
      <w:proofErr w:type="spellStart"/>
      <w:r w:rsidR="009E5814" w:rsidRPr="004A5873">
        <w:rPr>
          <w:rFonts w:ascii="Arial" w:hAnsi="Arial" w:cs="Arial"/>
          <w:bCs/>
        </w:rPr>
        <w:t>Research</w:t>
      </w:r>
      <w:proofErr w:type="spellEnd"/>
      <w:r w:rsidR="009E5814" w:rsidRPr="004A5873">
        <w:rPr>
          <w:rFonts w:ascii="Arial" w:hAnsi="Arial" w:cs="Arial"/>
          <w:bCs/>
        </w:rPr>
        <w:t xml:space="preserve"> and </w:t>
      </w:r>
      <w:proofErr w:type="spellStart"/>
      <w:r w:rsidR="009E5814" w:rsidRPr="004A5873">
        <w:rPr>
          <w:rFonts w:ascii="Arial" w:hAnsi="Arial" w:cs="Arial"/>
          <w:bCs/>
        </w:rPr>
        <w:t>In</w:t>
      </w:r>
      <w:r w:rsidRPr="004A5873">
        <w:rPr>
          <w:rFonts w:ascii="Arial" w:hAnsi="Arial" w:cs="Arial"/>
          <w:bCs/>
        </w:rPr>
        <w:t>novation</w:t>
      </w:r>
      <w:proofErr w:type="spellEnd"/>
      <w:r w:rsidRPr="004A5873">
        <w:rPr>
          <w:rFonts w:ascii="Arial" w:hAnsi="Arial" w:cs="Arial"/>
          <w:bCs/>
        </w:rPr>
        <w:t xml:space="preserve"> in </w:t>
      </w:r>
      <w:proofErr w:type="spellStart"/>
      <w:r w:rsidRPr="004A5873">
        <w:rPr>
          <w:rFonts w:ascii="Arial" w:hAnsi="Arial" w:cs="Arial"/>
          <w:bCs/>
        </w:rPr>
        <w:t>the</w:t>
      </w:r>
      <w:proofErr w:type="spellEnd"/>
      <w:r w:rsidRPr="004A5873">
        <w:rPr>
          <w:rFonts w:ascii="Arial" w:hAnsi="Arial" w:cs="Arial"/>
          <w:bCs/>
        </w:rPr>
        <w:t xml:space="preserve"> </w:t>
      </w:r>
      <w:proofErr w:type="spellStart"/>
      <w:r w:rsidRPr="004A5873">
        <w:rPr>
          <w:rFonts w:ascii="Arial" w:hAnsi="Arial" w:cs="Arial"/>
          <w:bCs/>
        </w:rPr>
        <w:t>State</w:t>
      </w:r>
      <w:proofErr w:type="spellEnd"/>
      <w:r w:rsidRPr="004A5873">
        <w:rPr>
          <w:rFonts w:ascii="Arial" w:hAnsi="Arial" w:cs="Arial"/>
          <w:bCs/>
        </w:rPr>
        <w:t xml:space="preserve"> </w:t>
      </w:r>
      <w:proofErr w:type="spellStart"/>
      <w:r w:rsidRPr="004A5873">
        <w:rPr>
          <w:rFonts w:ascii="Arial" w:hAnsi="Arial" w:cs="Arial"/>
          <w:bCs/>
        </w:rPr>
        <w:t>of</w:t>
      </w:r>
      <w:proofErr w:type="spellEnd"/>
      <w:r w:rsidRPr="004A5873">
        <w:rPr>
          <w:rFonts w:ascii="Arial" w:hAnsi="Arial" w:cs="Arial"/>
          <w:bCs/>
        </w:rPr>
        <w:t xml:space="preserve"> </w:t>
      </w:r>
      <w:proofErr w:type="spellStart"/>
      <w:r w:rsidRPr="004A5873">
        <w:rPr>
          <w:rFonts w:ascii="Arial" w:hAnsi="Arial" w:cs="Arial"/>
          <w:bCs/>
        </w:rPr>
        <w:t>Israel</w:t>
      </w:r>
      <w:proofErr w:type="spellEnd"/>
      <w:r w:rsidR="001779EA" w:rsidRPr="004A5873">
        <w:rPr>
          <w:rFonts w:ascii="Arial" w:hAnsi="Arial" w:cs="Arial"/>
          <w:bCs/>
        </w:rPr>
        <w:t xml:space="preserve">, </w:t>
      </w:r>
      <w:r w:rsidR="009E5814" w:rsidRPr="004A5873">
        <w:rPr>
          <w:rFonts w:ascii="Arial" w:hAnsi="Arial" w:cs="Arial"/>
          <w:bCs/>
        </w:rPr>
        <w:t>Vydáno ve spolupráci UNESCO a GO→SPIN (</w:t>
      </w:r>
      <w:proofErr w:type="spellStart"/>
      <w:r w:rsidR="009E5814" w:rsidRPr="004A5873">
        <w:rPr>
          <w:rFonts w:ascii="Arial" w:hAnsi="Arial" w:cs="Arial"/>
          <w:bCs/>
        </w:rPr>
        <w:t>Global</w:t>
      </w:r>
      <w:proofErr w:type="spellEnd"/>
      <w:r w:rsidR="009E5814" w:rsidRPr="004A5873">
        <w:rPr>
          <w:rFonts w:ascii="Arial" w:hAnsi="Arial" w:cs="Arial"/>
          <w:bCs/>
        </w:rPr>
        <w:t xml:space="preserve"> </w:t>
      </w:r>
      <w:proofErr w:type="spellStart"/>
      <w:r w:rsidR="009E5814" w:rsidRPr="004A5873">
        <w:rPr>
          <w:rFonts w:ascii="Arial" w:hAnsi="Arial" w:cs="Arial"/>
          <w:bCs/>
        </w:rPr>
        <w:t>observatory</w:t>
      </w:r>
      <w:proofErr w:type="spellEnd"/>
      <w:r w:rsidR="009E5814" w:rsidRPr="004A5873">
        <w:rPr>
          <w:rFonts w:ascii="Arial" w:hAnsi="Arial" w:cs="Arial"/>
          <w:bCs/>
        </w:rPr>
        <w:t xml:space="preserve"> </w:t>
      </w:r>
      <w:proofErr w:type="spellStart"/>
      <w:r w:rsidR="009E5814" w:rsidRPr="004A5873">
        <w:rPr>
          <w:rFonts w:ascii="Arial" w:hAnsi="Arial" w:cs="Arial"/>
          <w:bCs/>
        </w:rPr>
        <w:t>of</w:t>
      </w:r>
      <w:proofErr w:type="spellEnd"/>
      <w:r w:rsidR="009E5814" w:rsidRPr="004A5873">
        <w:rPr>
          <w:rFonts w:ascii="Arial" w:hAnsi="Arial" w:cs="Arial"/>
          <w:bCs/>
        </w:rPr>
        <w:t xml:space="preserve"> science, technol</w:t>
      </w:r>
      <w:r w:rsidRPr="004A5873">
        <w:rPr>
          <w:rFonts w:ascii="Arial" w:hAnsi="Arial" w:cs="Arial"/>
          <w:bCs/>
        </w:rPr>
        <w:t xml:space="preserve">ogy and </w:t>
      </w:r>
      <w:proofErr w:type="spellStart"/>
      <w:r w:rsidRPr="004A5873">
        <w:rPr>
          <w:rFonts w:ascii="Arial" w:hAnsi="Arial" w:cs="Arial"/>
          <w:bCs/>
        </w:rPr>
        <w:t>innovation</w:t>
      </w:r>
      <w:proofErr w:type="spellEnd"/>
      <w:r w:rsidRPr="004A5873">
        <w:rPr>
          <w:rFonts w:ascii="Arial" w:hAnsi="Arial" w:cs="Arial"/>
          <w:bCs/>
        </w:rPr>
        <w:t xml:space="preserve"> </w:t>
      </w:r>
      <w:proofErr w:type="spellStart"/>
      <w:r w:rsidRPr="004A5873">
        <w:rPr>
          <w:rFonts w:ascii="Arial" w:hAnsi="Arial" w:cs="Arial"/>
        </w:rPr>
        <w:t>instruments</w:t>
      </w:r>
      <w:proofErr w:type="spellEnd"/>
      <w:r w:rsidRPr="004A5873">
        <w:rPr>
          <w:rFonts w:ascii="Arial" w:hAnsi="Arial" w:cs="Arial"/>
        </w:rPr>
        <w:t xml:space="preserve">), Sv. 5, 2016, </w:t>
      </w:r>
      <w:r w:rsidR="009E5814" w:rsidRPr="004A5873">
        <w:rPr>
          <w:rFonts w:ascii="Arial" w:hAnsi="Arial" w:cs="Arial"/>
        </w:rPr>
        <w:t>ISBN 978-92-3100147-5</w:t>
      </w:r>
    </w:p>
    <w:p w:rsidR="007B0A40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>Materiál je rámcovým zachycením jednotlivých složek v systému řízení, podpory a měření výkonu v oblastech vědy, inženýrství, technologií a inovaci, včetně legislativních dokumentů a nástrojů, jako nezbytné podmínky pro spolehlivou analýzu celého vědně – výzkumného a inovačního ekosystému. Problematika je sledována od 60. let 20. století do současnosti. Pro pot</w:t>
      </w:r>
      <w:r w:rsidR="007B0A40">
        <w:rPr>
          <w:rFonts w:ascii="Arial" w:hAnsi="Arial" w:cs="Arial"/>
        </w:rPr>
        <w:t xml:space="preserve">řeby přípravy NP </w:t>
      </w:r>
      <w:proofErr w:type="spellStart"/>
      <w:r w:rsidR="007B0A40">
        <w:rPr>
          <w:rFonts w:ascii="Arial" w:hAnsi="Arial" w:cs="Arial"/>
        </w:rPr>
        <w:t>VaVaI</w:t>
      </w:r>
      <w:proofErr w:type="spellEnd"/>
      <w:r w:rsidR="007B0A40">
        <w:rPr>
          <w:rFonts w:ascii="Arial" w:hAnsi="Arial" w:cs="Arial"/>
        </w:rPr>
        <w:t xml:space="preserve"> 21+ mohou být</w:t>
      </w:r>
      <w:r w:rsidRPr="009E5814">
        <w:rPr>
          <w:rFonts w:ascii="Arial" w:hAnsi="Arial" w:cs="Arial"/>
        </w:rPr>
        <w:t xml:space="preserve"> jednotlivé aspekty publikace prozkoumány do větší míry detailu a jako příklady dobré praxe event</w:t>
      </w:r>
      <w:r w:rsidR="007B0A40">
        <w:rPr>
          <w:rFonts w:ascii="Arial" w:hAnsi="Arial" w:cs="Arial"/>
        </w:rPr>
        <w:t>uálně zaneseny do jejího znění.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 xml:space="preserve">Izrael patří mezi světové lídry ve spolupráci vysokých škol a průmyslu v oblasti výzkumu, což díky úzkým vazbám na vládní politiku, dovoluje pokrýt celý inovační řetězec (od výzkumu po finální produkt, který je úspěšně uveden na trh) </w:t>
      </w:r>
      <w:r w:rsidR="007B0A40">
        <w:rPr>
          <w:rFonts w:ascii="Arial" w:hAnsi="Arial" w:cs="Arial"/>
        </w:rPr>
        <w:t>a zvyšuje iniciativu soukromého</w:t>
      </w:r>
      <w:r w:rsidRPr="009E5814">
        <w:rPr>
          <w:rFonts w:ascii="Arial" w:hAnsi="Arial" w:cs="Arial"/>
        </w:rPr>
        <w:t xml:space="preserve"> sektoru. 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7B0A40">
        <w:rPr>
          <w:rFonts w:ascii="Arial" w:hAnsi="Arial" w:cs="Arial"/>
          <w:b/>
        </w:rPr>
        <w:t>MAGNET</w:t>
      </w:r>
      <w:r w:rsidRPr="009E5814">
        <w:rPr>
          <w:rFonts w:ascii="Arial" w:hAnsi="Arial" w:cs="Arial"/>
        </w:rPr>
        <w:t xml:space="preserve"> – programy podporující spolupráci mezi průmyslovými podniky a akademickou sférou v oblasti inovativních technologií. Nástroje těchto programů cílí, skrz podporu výzkumu a rozvoje, na vytvoření izraelské průmyslové infrastruktury sdílením znalostí mezi participujícími subjekty. MAGNET funguje od roku 1994 a je řízen Úřadem hlavního vědce (</w:t>
      </w:r>
      <w:proofErr w:type="spellStart"/>
      <w:r w:rsidRPr="009E5814">
        <w:rPr>
          <w:rFonts w:ascii="Arial" w:hAnsi="Arial" w:cs="Arial"/>
        </w:rPr>
        <w:t>The</w:t>
      </w:r>
      <w:proofErr w:type="spellEnd"/>
      <w:r w:rsidRPr="009E5814">
        <w:rPr>
          <w:rFonts w:ascii="Arial" w:hAnsi="Arial" w:cs="Arial"/>
        </w:rPr>
        <w:t xml:space="preserve"> Office </w:t>
      </w:r>
      <w:proofErr w:type="spellStart"/>
      <w:r w:rsidRPr="009E5814">
        <w:rPr>
          <w:rFonts w:ascii="Arial" w:hAnsi="Arial" w:cs="Arial"/>
        </w:rPr>
        <w:t>of</w:t>
      </w:r>
      <w:proofErr w:type="spellEnd"/>
      <w:r w:rsidRPr="009E5814">
        <w:rPr>
          <w:rFonts w:ascii="Arial" w:hAnsi="Arial" w:cs="Arial"/>
        </w:rPr>
        <w:t xml:space="preserve"> </w:t>
      </w:r>
      <w:proofErr w:type="spellStart"/>
      <w:r w:rsidRPr="009E5814">
        <w:rPr>
          <w:rFonts w:ascii="Arial" w:hAnsi="Arial" w:cs="Arial"/>
        </w:rPr>
        <w:t>Chief</w:t>
      </w:r>
      <w:proofErr w:type="spellEnd"/>
      <w:r w:rsidRPr="009E5814">
        <w:rPr>
          <w:rFonts w:ascii="Arial" w:hAnsi="Arial" w:cs="Arial"/>
        </w:rPr>
        <w:t xml:space="preserve"> </w:t>
      </w:r>
      <w:proofErr w:type="spellStart"/>
      <w:r w:rsidRPr="009E5814">
        <w:rPr>
          <w:rFonts w:ascii="Arial" w:hAnsi="Arial" w:cs="Arial"/>
        </w:rPr>
        <w:t>Scientist</w:t>
      </w:r>
      <w:proofErr w:type="spellEnd"/>
      <w:r w:rsidRPr="009E5814">
        <w:rPr>
          <w:rFonts w:ascii="Arial" w:hAnsi="Arial" w:cs="Arial"/>
        </w:rPr>
        <w:t>).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>Hlavními nástroji jsou: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6461DD">
        <w:rPr>
          <w:rFonts w:ascii="Arial" w:hAnsi="Arial" w:cs="Arial"/>
          <w:b/>
        </w:rPr>
        <w:t>MAGNET konsorcium</w:t>
      </w:r>
      <w:r w:rsidRPr="009E5814">
        <w:rPr>
          <w:rFonts w:ascii="Arial" w:hAnsi="Arial" w:cs="Arial"/>
        </w:rPr>
        <w:t xml:space="preserve"> – nástroj na vytvoření konsorcií tvořených průmyslovými podniky a akademickými institucemi rozvíjející generické, </w:t>
      </w:r>
      <w:proofErr w:type="spellStart"/>
      <w:r w:rsidRPr="009E5814">
        <w:rPr>
          <w:rFonts w:ascii="Arial" w:hAnsi="Arial" w:cs="Arial"/>
        </w:rPr>
        <w:t>předkonkure</w:t>
      </w:r>
      <w:r w:rsidR="00281881">
        <w:rPr>
          <w:rFonts w:ascii="Arial" w:hAnsi="Arial" w:cs="Arial"/>
        </w:rPr>
        <w:t>n</w:t>
      </w:r>
      <w:r w:rsidRPr="009E5814">
        <w:rPr>
          <w:rFonts w:ascii="Arial" w:hAnsi="Arial" w:cs="Arial"/>
        </w:rPr>
        <w:t>ční</w:t>
      </w:r>
      <w:proofErr w:type="spellEnd"/>
      <w:r w:rsidRPr="009E5814">
        <w:rPr>
          <w:rFonts w:ascii="Arial" w:hAnsi="Arial" w:cs="Arial"/>
        </w:rPr>
        <w:t xml:space="preserve"> technologie.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6461DD">
        <w:rPr>
          <w:rFonts w:ascii="Arial" w:hAnsi="Arial" w:cs="Arial"/>
          <w:b/>
        </w:rPr>
        <w:lastRenderedPageBreak/>
        <w:t>MAGNETON</w:t>
      </w:r>
      <w:r w:rsidRPr="009E5814">
        <w:rPr>
          <w:rFonts w:ascii="Arial" w:hAnsi="Arial" w:cs="Arial"/>
        </w:rPr>
        <w:t xml:space="preserve"> – program, který se zaměřuje na transfer technologií z akademického prostředí do průmyslu prostřednictvím spolupráce vybrané firmy a vybraného výzkumného týmu, s cílem snížit firemní nejistotu před použitím nové technologie v novém rozvoji.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6461DD">
        <w:rPr>
          <w:rFonts w:ascii="Arial" w:hAnsi="Arial" w:cs="Arial"/>
          <w:b/>
        </w:rPr>
        <w:t>NOFAR</w:t>
      </w:r>
      <w:r w:rsidRPr="009E5814">
        <w:rPr>
          <w:rFonts w:ascii="Arial" w:hAnsi="Arial" w:cs="Arial"/>
        </w:rPr>
        <w:t xml:space="preserve"> – nástroj na podporu aplikovaného akademického výzkumu ve specifických oblastech (biotechnologie, nanotechnologie, zdravotnický výzkum, uskladnění vody a energie). Cílem programu je propojení mezi základním a aplikovaným výzkumem v oblastech, které průmysl vyhodnotí jako disponující potenciálem komerčního využití.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6461DD">
        <w:rPr>
          <w:rFonts w:ascii="Arial" w:hAnsi="Arial" w:cs="Arial"/>
          <w:b/>
        </w:rPr>
        <w:t>KAMIN</w:t>
      </w:r>
      <w:r w:rsidRPr="009E5814">
        <w:rPr>
          <w:rFonts w:ascii="Arial" w:hAnsi="Arial" w:cs="Arial"/>
        </w:rPr>
        <w:t xml:space="preserve"> – představuje pokročilejší propojení základního a aplikovaného výzkumu, jehož výsledky ještě nejsou způsobilé pro komerční investice. KAMIN je příležitostí pro akademické výzkumné týmy, jejichž výsledky pokročily do fáze aplikovaného výzkumu a jako takové již nemohou být podporovány v rámci programů na podporu základního výzkumu. Doba podpory je až 2 roky, intenzita podpory se pohybuje v rozmezí 85 – 90%. Zbylé náklady si musí zajistit výzkumná instituce</w:t>
      </w:r>
      <w:r w:rsidR="00A45575">
        <w:rPr>
          <w:rStyle w:val="Znakapoznpodarou"/>
          <w:rFonts w:ascii="Arial" w:hAnsi="Arial" w:cs="Arial"/>
        </w:rPr>
        <w:footnoteReference w:id="4"/>
      </w:r>
      <w:r w:rsidRPr="009E5814">
        <w:rPr>
          <w:rFonts w:ascii="Arial" w:hAnsi="Arial" w:cs="Arial"/>
        </w:rPr>
        <w:t xml:space="preserve">. 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>Izrael je po USA druhou zemí, která vynakládá nejvíce prostředků do rizikového kapitálu, čímž vytváří stabilní podmínky a péči pro inovace v malých podnicích napříč všemi sektory. Rozvíjející se izraelské start-</w:t>
      </w:r>
      <w:proofErr w:type="spellStart"/>
      <w:r w:rsidRPr="009E5814">
        <w:rPr>
          <w:rFonts w:ascii="Arial" w:hAnsi="Arial" w:cs="Arial"/>
        </w:rPr>
        <w:t>upy</w:t>
      </w:r>
      <w:proofErr w:type="spellEnd"/>
      <w:r w:rsidRPr="009E5814">
        <w:rPr>
          <w:rFonts w:ascii="Arial" w:hAnsi="Arial" w:cs="Arial"/>
        </w:rPr>
        <w:t xml:space="preserve"> tak vznikají v zázemí skutečně kvetoucího trhu s rizikovým kapitálem, který v roce 2013 dosahoval výše 2, 3 mld. USD. Vláda nese riziko 25% nákladů institucionálních investorů, kteří vložili své</w:t>
      </w:r>
      <w:r w:rsidR="00FE42C9">
        <w:rPr>
          <w:rFonts w:ascii="Arial" w:hAnsi="Arial" w:cs="Arial"/>
        </w:rPr>
        <w:t xml:space="preserve"> prostředky do </w:t>
      </w:r>
      <w:proofErr w:type="spellStart"/>
      <w:r w:rsidR="00FE42C9">
        <w:rPr>
          <w:rFonts w:ascii="Arial" w:hAnsi="Arial" w:cs="Arial"/>
        </w:rPr>
        <w:t>high-tech</w:t>
      </w:r>
      <w:proofErr w:type="spellEnd"/>
      <w:r w:rsidR="00FE42C9">
        <w:rPr>
          <w:rFonts w:ascii="Arial" w:hAnsi="Arial" w:cs="Arial"/>
        </w:rPr>
        <w:t xml:space="preserve"> fondů. </w:t>
      </w:r>
      <w:r w:rsidRPr="009E5814">
        <w:rPr>
          <w:rFonts w:ascii="Arial" w:hAnsi="Arial" w:cs="Arial"/>
        </w:rPr>
        <w:t>Počátek vládní podpory průmyslového R&amp;D je možné vysledovat k roku 1968, kdy bylo doporučeno založení Úřadu hlavního vědce na ministerstvu průmyslu a obchodu (dnes ministerstvo ekonomiky) s mandátem dotovat komerční R&amp;D soukromých firem. Do té doby na vládní podporu dosahovaly národní a akademické R&amp;D laboratoře. Význačné sumy byly vynakládány do vojenského (obranného) a zemědělského výzkumu.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 xml:space="preserve">Izrael rozpracoval několik strategických programů, které ho řadí mezi důležité hráče v rámci globální ekonomiky: kybernetická bezpečnost (důraz na lidský kapitál, transfer vojenských expertíz do průmyslu), farmaceutický průmysl, biotechnologie. Identifikoval i další globální výzvy </w:t>
      </w:r>
      <w:proofErr w:type="spellStart"/>
      <w:r w:rsidRPr="009E5814">
        <w:rPr>
          <w:rFonts w:ascii="Arial" w:hAnsi="Arial" w:cs="Arial"/>
        </w:rPr>
        <w:t>Cleantech</w:t>
      </w:r>
      <w:proofErr w:type="spellEnd"/>
      <w:r w:rsidRPr="009E5814">
        <w:rPr>
          <w:rFonts w:ascii="Arial" w:hAnsi="Arial" w:cs="Arial"/>
        </w:rPr>
        <w:t>, nanotechnologie, alternativní paliva. Pro uspokojení těchto výzev vypracoval specifické nástroje a př</w:t>
      </w:r>
      <w:r w:rsidR="006461DD">
        <w:rPr>
          <w:rFonts w:ascii="Arial" w:hAnsi="Arial" w:cs="Arial"/>
        </w:rPr>
        <w:t>idělil jim finanční prostředky.</w:t>
      </w:r>
      <w:r w:rsidR="00D833D0">
        <w:rPr>
          <w:rFonts w:ascii="Arial" w:hAnsi="Arial" w:cs="Arial"/>
        </w:rPr>
        <w:t xml:space="preserve"> </w:t>
      </w:r>
      <w:r w:rsidRPr="009E5814">
        <w:rPr>
          <w:rFonts w:ascii="Arial" w:hAnsi="Arial" w:cs="Arial"/>
        </w:rPr>
        <w:t>Slabým místem v infrastruktuře izraelské ekonomiky zůstává skutečnost disparity mezi špičkovým výkonem a životními standardy metropolitní oblasti kolem Tel Avivu (</w:t>
      </w:r>
      <w:proofErr w:type="spellStart"/>
      <w:r w:rsidRPr="009E5814">
        <w:rPr>
          <w:rFonts w:ascii="Arial" w:hAnsi="Arial" w:cs="Arial"/>
        </w:rPr>
        <w:t>high</w:t>
      </w:r>
      <w:proofErr w:type="spellEnd"/>
      <w:r w:rsidRPr="009E5814">
        <w:rPr>
          <w:rFonts w:ascii="Arial" w:hAnsi="Arial" w:cs="Arial"/>
        </w:rPr>
        <w:t xml:space="preserve"> – </w:t>
      </w:r>
      <w:proofErr w:type="spellStart"/>
      <w:r w:rsidRPr="009E5814">
        <w:rPr>
          <w:rFonts w:ascii="Arial" w:hAnsi="Arial" w:cs="Arial"/>
        </w:rPr>
        <w:t>tech</w:t>
      </w:r>
      <w:proofErr w:type="spellEnd"/>
      <w:r w:rsidRPr="009E5814">
        <w:rPr>
          <w:rFonts w:ascii="Arial" w:hAnsi="Arial" w:cs="Arial"/>
        </w:rPr>
        <w:t xml:space="preserve">) a okrajovými oblastmi, kde je produktivita práce v odvětvích tradičního průmyslu velmi nízká a nedochází k jejímu zvýšení. Překonat tuto propast je možné pouze pobídkami zaměstnavatelům, aby implementovali inovativní postupy včetně pokročilých technologií, otevřeli se novým organizačním a </w:t>
      </w:r>
      <w:proofErr w:type="spellStart"/>
      <w:r w:rsidRPr="009E5814">
        <w:rPr>
          <w:rFonts w:ascii="Arial" w:hAnsi="Arial" w:cs="Arial"/>
        </w:rPr>
        <w:t>byznysovým</w:t>
      </w:r>
      <w:proofErr w:type="spellEnd"/>
      <w:r w:rsidR="00FE42C9">
        <w:rPr>
          <w:rFonts w:ascii="Arial" w:hAnsi="Arial" w:cs="Arial"/>
        </w:rPr>
        <w:t xml:space="preserve"> modelům a zvýšili svůj export. </w:t>
      </w:r>
      <w:r w:rsidRPr="009E5814">
        <w:rPr>
          <w:rFonts w:ascii="Arial" w:hAnsi="Arial" w:cs="Arial"/>
        </w:rPr>
        <w:t xml:space="preserve">V rámci OECD se Izrael nachází na chvostu žebříčku, který udává, jak snadné je v zemi podnikání. Jako největší překážkou pro inovace a růst konkurenceschopnosti byla </w:t>
      </w:r>
      <w:proofErr w:type="spellStart"/>
      <w:r w:rsidRPr="009E5814">
        <w:rPr>
          <w:rFonts w:ascii="Arial" w:hAnsi="Arial" w:cs="Arial"/>
        </w:rPr>
        <w:t>byznysovou</w:t>
      </w:r>
      <w:proofErr w:type="spellEnd"/>
      <w:r w:rsidRPr="009E5814">
        <w:rPr>
          <w:rFonts w:ascii="Arial" w:hAnsi="Arial" w:cs="Arial"/>
        </w:rPr>
        <w:t xml:space="preserve"> komunitou označena nevýkonná vládní byrokracie.</w:t>
      </w:r>
    </w:p>
    <w:p w:rsidR="009E5814" w:rsidRPr="009E5814" w:rsidRDefault="009E5814" w:rsidP="009E5814">
      <w:pPr>
        <w:jc w:val="both"/>
        <w:rPr>
          <w:rFonts w:ascii="Arial" w:hAnsi="Arial" w:cs="Arial"/>
        </w:rPr>
      </w:pPr>
      <w:r w:rsidRPr="009E5814">
        <w:rPr>
          <w:rFonts w:ascii="Arial" w:hAnsi="Arial" w:cs="Arial"/>
        </w:rPr>
        <w:t>V Izraeli se nachází 7 výzkumných univerzit, které se orientují na excelenci (vysoký impakt vědeckých publikací, množství citací, přední umístění v globálních žebříčcích, vysoká úspěšnost v získávání grantů, přihlašování patentů a komercion</w:t>
      </w:r>
      <w:r w:rsidR="00FE42C9">
        <w:rPr>
          <w:rFonts w:ascii="Arial" w:hAnsi="Arial" w:cs="Arial"/>
        </w:rPr>
        <w:t xml:space="preserve">alizace duševního </w:t>
      </w:r>
      <w:r w:rsidR="00FE42C9">
        <w:rPr>
          <w:rFonts w:ascii="Arial" w:hAnsi="Arial" w:cs="Arial"/>
        </w:rPr>
        <w:lastRenderedPageBreak/>
        <w:t xml:space="preserve">vlastnictví). </w:t>
      </w:r>
      <w:r w:rsidRPr="009E5814">
        <w:rPr>
          <w:rFonts w:ascii="Arial" w:hAnsi="Arial" w:cs="Arial"/>
        </w:rPr>
        <w:t xml:space="preserve">Pro Izrael je charakteristická rozmanitost v mechanismech, legislativním rámci, v nástrojích na podporu výzkumu, vývoje a inovací – všechny však představují maximální podporu. Jádro izraelského systému řízení </w:t>
      </w:r>
      <w:proofErr w:type="spellStart"/>
      <w:r w:rsidRPr="009E5814">
        <w:rPr>
          <w:rFonts w:ascii="Arial" w:hAnsi="Arial" w:cs="Arial"/>
        </w:rPr>
        <w:t>VaVaI</w:t>
      </w:r>
      <w:proofErr w:type="spellEnd"/>
      <w:r w:rsidRPr="009E5814">
        <w:rPr>
          <w:rFonts w:ascii="Arial" w:hAnsi="Arial" w:cs="Arial"/>
        </w:rPr>
        <w:t xml:space="preserve"> představuje 53 různých nástrojů financujících, nebo představujících finanční mechanism</w:t>
      </w:r>
      <w:r w:rsidR="00FE42C9">
        <w:rPr>
          <w:rFonts w:ascii="Arial" w:hAnsi="Arial" w:cs="Arial"/>
        </w:rPr>
        <w:t xml:space="preserve">y na podporu výzkumu a inovací. </w:t>
      </w:r>
      <w:r w:rsidRPr="009E5814">
        <w:rPr>
          <w:rFonts w:ascii="Arial" w:hAnsi="Arial" w:cs="Arial"/>
        </w:rPr>
        <w:t>Izrael však nedisponuje střednědobými či dlouhodobými plány, nemá ani vrcholový dokument, který by detailně rozpracovával dlouhodobé směřování celého výzkumného a inovačního ekosystému a určoval strategické cíle. Existuje obava, že absence takové strategie celkového směřování bude mít v dlouhodobém hledisku negativní dopad na současnou vysokou výkonnost výzk</w:t>
      </w:r>
      <w:r w:rsidR="00FE42C9">
        <w:rPr>
          <w:rFonts w:ascii="Arial" w:hAnsi="Arial" w:cs="Arial"/>
        </w:rPr>
        <w:t xml:space="preserve">umného a inovačního ekosystému. </w:t>
      </w:r>
      <w:r w:rsidRPr="009E5814">
        <w:rPr>
          <w:rFonts w:ascii="Arial" w:hAnsi="Arial" w:cs="Arial"/>
        </w:rPr>
        <w:t>Od zrušení ministerského výboru pro vědu a technologie v 60. letech 20. století, nebyla vytvořena žádná formální vládní struktura, která by koordinovala politiky výzkumu, inženýrství, technologií a inovací. Neexistuje žádná formální struktura pro vládní aktéry, kteří by fungovali jak</w:t>
      </w:r>
      <w:r w:rsidR="00FE42C9">
        <w:rPr>
          <w:rFonts w:ascii="Arial" w:hAnsi="Arial" w:cs="Arial"/>
        </w:rPr>
        <w:t xml:space="preserve">o instituce „národní“ politiky. </w:t>
      </w:r>
      <w:r w:rsidRPr="009E5814">
        <w:rPr>
          <w:rFonts w:ascii="Arial" w:hAnsi="Arial" w:cs="Arial"/>
        </w:rPr>
        <w:t xml:space="preserve">Prioritou Izraele v oblasti </w:t>
      </w:r>
      <w:proofErr w:type="spellStart"/>
      <w:r w:rsidRPr="009E5814">
        <w:rPr>
          <w:rFonts w:ascii="Arial" w:hAnsi="Arial" w:cs="Arial"/>
        </w:rPr>
        <w:t>VaVaI</w:t>
      </w:r>
      <w:proofErr w:type="spellEnd"/>
      <w:r w:rsidRPr="009E5814">
        <w:rPr>
          <w:rFonts w:ascii="Arial" w:hAnsi="Arial" w:cs="Arial"/>
        </w:rPr>
        <w:t xml:space="preserve"> je mezinárodní spolupráce. Vypsané soutěžní granty cílily na podporu internacionalizace prostředí a vývozu </w:t>
      </w:r>
      <w:proofErr w:type="spellStart"/>
      <w:r w:rsidRPr="009E5814">
        <w:rPr>
          <w:rFonts w:ascii="Arial" w:hAnsi="Arial" w:cs="Arial"/>
        </w:rPr>
        <w:t>high</w:t>
      </w:r>
      <w:proofErr w:type="spellEnd"/>
      <w:r w:rsidRPr="009E5814">
        <w:rPr>
          <w:rFonts w:ascii="Arial" w:hAnsi="Arial" w:cs="Arial"/>
        </w:rPr>
        <w:t xml:space="preserve"> – </w:t>
      </w:r>
      <w:proofErr w:type="spellStart"/>
      <w:r w:rsidRPr="009E5814">
        <w:rPr>
          <w:rFonts w:ascii="Arial" w:hAnsi="Arial" w:cs="Arial"/>
        </w:rPr>
        <w:t>tech</w:t>
      </w:r>
      <w:proofErr w:type="spellEnd"/>
      <w:r w:rsidRPr="009E5814">
        <w:rPr>
          <w:rFonts w:ascii="Arial" w:hAnsi="Arial" w:cs="Arial"/>
        </w:rPr>
        <w:t>. Izrael získal podporu 800 mil USD v rámci 7. Rámcové programu EU (2/3 šly na univerzity) a zajistil si účast též v rámci Horizont 2020. Izraelský ekosystém spoléhá na multinárodní a velké korporátní investory. V rámci programu I-CORE, spuštěného v roce 2011, bylo při izraelských univerzitách založeno 16 center excelence za účelem zvýšení konkurenceschopnosti v globálním měřítku, vytvoření zázemí pro výjezdy a příjezdy výzkumných pracovníků, ale především zamezení odlivu mozků a motiv</w:t>
      </w:r>
      <w:r w:rsidR="00FE42C9">
        <w:rPr>
          <w:rFonts w:ascii="Arial" w:hAnsi="Arial" w:cs="Arial"/>
        </w:rPr>
        <w:t xml:space="preserve">aci k návratu </w:t>
      </w:r>
      <w:proofErr w:type="spellStart"/>
      <w:r w:rsidR="00FE42C9">
        <w:rPr>
          <w:rFonts w:ascii="Arial" w:hAnsi="Arial" w:cs="Arial"/>
        </w:rPr>
        <w:t>seniorních</w:t>
      </w:r>
      <w:proofErr w:type="spellEnd"/>
      <w:r w:rsidR="00FE42C9">
        <w:rPr>
          <w:rFonts w:ascii="Arial" w:hAnsi="Arial" w:cs="Arial"/>
        </w:rPr>
        <w:t xml:space="preserve"> vědců. </w:t>
      </w:r>
      <w:r w:rsidRPr="009E5814">
        <w:rPr>
          <w:rFonts w:ascii="Arial" w:hAnsi="Arial" w:cs="Arial"/>
        </w:rPr>
        <w:t>Rozhodnutí ohledně politiky výzkumu, vývoje, technologií a inovací v Izraeli činí: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Ministerstvo financí;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Úřad hlavního vědce (na ministerstvu ekonomiky) – poradní orgán vlády odpovědný za podporu rozvoje průmyslového R&amp;D, hlavním úkolem je zvyšovat vědeckou a inovační kapacitu založenou na znalostech, podporovat inovace a podnikání jako faktor ekonomického růstu. Na rozdíl od hlavních vědců na ministerstvech má hlavní vědec (aniž by se zmiňovalo, že působí v rámci ministerstva pro ekonomiku) k dispozici mnohem větší finanční zdroje a zdaleka největší vliv ve všech fázích řízení či nastavování politiky výzkumu, vývoje, technologií a inovací.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Rada pro vyšší vzdělávání;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Plánovací a rozpočtová komise Rady pro vyšší vzdělávání (Program I-</w:t>
      </w:r>
      <w:proofErr w:type="spellStart"/>
      <w:r w:rsidRPr="006461DD">
        <w:rPr>
          <w:rFonts w:ascii="Arial" w:hAnsi="Arial" w:cs="Arial"/>
        </w:rPr>
        <w:t>Core</w:t>
      </w:r>
      <w:proofErr w:type="spellEnd"/>
      <w:r w:rsidRPr="006461DD">
        <w:rPr>
          <w:rFonts w:ascii="Arial" w:hAnsi="Arial" w:cs="Arial"/>
        </w:rPr>
        <w:t>);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 xml:space="preserve">Ministerstvo vědy, technologií a vesmíru (MOST) – jeho program národní infrastruktury usiluje o využití domácí profesionální pracovní síly s ekonomickým potenciálem v těch oblastech vědy a technologií, kde má Izrael komparativní výhodu (uděluje výzkumné granty, které propojují základní a aplikovaný výzkum; každoročně uděluje stipendia (pro studenty i </w:t>
      </w:r>
      <w:proofErr w:type="spellStart"/>
      <w:r w:rsidRPr="006461DD">
        <w:rPr>
          <w:rFonts w:ascii="Arial" w:hAnsi="Arial" w:cs="Arial"/>
        </w:rPr>
        <w:t>postdoky</w:t>
      </w:r>
      <w:proofErr w:type="spellEnd"/>
      <w:r w:rsidRPr="006461DD">
        <w:rPr>
          <w:rFonts w:ascii="Arial" w:hAnsi="Arial" w:cs="Arial"/>
        </w:rPr>
        <w:t>), zakládá infrastrukturní znalostní centra, která vybavuje zařízením, jejichž pořízení by bylo mimo možnosti těchto center; zakládá regionální R&amp;D centra, do nichž se snaží přilákat mladé vědce, centra jsou umístěna v okrajových částech země a řeší výzvy těchto regionů) – v roce 2016 bylo zřízeno 7 center; MOST má v agendě i mezinárodní spolupráci.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Izraelská národní výzkumná rada a Fórum národní výzkumné a vývojové infrastruktury;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Ministerstvo obrany;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Fórum hlavních vědců z jednotlivých ministerstev;</w:t>
      </w:r>
    </w:p>
    <w:p w:rsidR="009E5814" w:rsidRPr="006461DD" w:rsidRDefault="009E5814" w:rsidP="006461DD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461DD">
        <w:rPr>
          <w:rFonts w:ascii="Arial" w:hAnsi="Arial" w:cs="Arial"/>
        </w:rPr>
        <w:t>Výzkumné univerzity.</w:t>
      </w:r>
    </w:p>
    <w:p w:rsidR="003B6A5B" w:rsidRDefault="003B6A5B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Níže uvedené schéma ilustruje izraelský rozhodovací proces v oblasti </w:t>
      </w:r>
      <w:proofErr w:type="spellStart"/>
      <w:r>
        <w:rPr>
          <w:rFonts w:ascii="Arial" w:hAnsi="Arial" w:cs="Arial"/>
        </w:rPr>
        <w:t>VaVaI</w:t>
      </w:r>
      <w:proofErr w:type="spellEnd"/>
    </w:p>
    <w:p w:rsidR="00121ED9" w:rsidRDefault="003B6A5B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D0BD3" w:rsidRPr="003B6A5B" w:rsidRDefault="003B6A5B" w:rsidP="00EC07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25pt" o:ole="">
            <v:imagedata r:id="rId9" o:title=""/>
          </v:shape>
          <o:OLEObject Type="Embed" ProgID="AcroExch.Document.DC" ShapeID="_x0000_i1025" DrawAspect="Content" ObjectID="_1615878082" r:id="rId10"/>
        </w:object>
      </w:r>
    </w:p>
    <w:sectPr w:rsidR="006D0BD3" w:rsidRPr="003B6A5B" w:rsidSect="003E4035">
      <w:footerReference w:type="default" r:id="rId11"/>
      <w:headerReference w:type="first" r:id="rId12"/>
      <w:pgSz w:w="11906" w:h="16838"/>
      <w:pgMar w:top="1417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9A" w:rsidRDefault="000E789A" w:rsidP="00D72202">
      <w:pPr>
        <w:spacing w:after="0" w:line="240" w:lineRule="auto"/>
      </w:pPr>
      <w:r>
        <w:separator/>
      </w:r>
    </w:p>
  </w:endnote>
  <w:endnote w:type="continuationSeparator" w:id="0">
    <w:p w:rsidR="000E789A" w:rsidRDefault="000E789A" w:rsidP="00D7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497337"/>
      <w:docPartObj>
        <w:docPartGallery w:val="Page Numbers (Bottom of Page)"/>
        <w:docPartUnique/>
      </w:docPartObj>
    </w:sdtPr>
    <w:sdtEndPr/>
    <w:sdtContent>
      <w:p w:rsidR="00264C26" w:rsidRDefault="00264C2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D95">
          <w:rPr>
            <w:noProof/>
          </w:rPr>
          <w:t>2</w:t>
        </w:r>
        <w:r>
          <w:fldChar w:fldCharType="end"/>
        </w:r>
      </w:p>
    </w:sdtContent>
  </w:sdt>
  <w:p w:rsidR="00264C26" w:rsidRDefault="00264C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9A" w:rsidRDefault="000E789A" w:rsidP="00D72202">
      <w:pPr>
        <w:spacing w:after="0" w:line="240" w:lineRule="auto"/>
      </w:pPr>
      <w:r>
        <w:separator/>
      </w:r>
    </w:p>
  </w:footnote>
  <w:footnote w:type="continuationSeparator" w:id="0">
    <w:p w:rsidR="000E789A" w:rsidRDefault="000E789A" w:rsidP="00D72202">
      <w:pPr>
        <w:spacing w:after="0" w:line="240" w:lineRule="auto"/>
      </w:pPr>
      <w:r>
        <w:continuationSeparator/>
      </w:r>
    </w:p>
  </w:footnote>
  <w:footnote w:id="1">
    <w:p w:rsidR="007A27F7" w:rsidRDefault="007A27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317D4">
        <w:rPr>
          <w:rFonts w:ascii="Arial" w:hAnsi="Arial" w:cs="Arial"/>
          <w:sz w:val="18"/>
        </w:rPr>
        <w:t>Kompletní studie je umístěna</w:t>
      </w:r>
      <w:r w:rsidR="007A2570" w:rsidRPr="007A2570">
        <w:rPr>
          <w:rFonts w:ascii="Arial" w:hAnsi="Arial" w:cs="Arial"/>
          <w:sz w:val="18"/>
        </w:rPr>
        <w:t xml:space="preserve"> na internetové adrese</w:t>
      </w:r>
      <w:r w:rsidR="007A2570" w:rsidRPr="007A2570">
        <w:rPr>
          <w:sz w:val="18"/>
        </w:rPr>
        <w:t xml:space="preserve"> </w:t>
      </w:r>
      <w:r w:rsidRPr="007A27F7">
        <w:rPr>
          <w:rFonts w:ascii="Arial" w:hAnsi="Arial" w:cs="Arial"/>
          <w:sz w:val="18"/>
        </w:rPr>
        <w:t>https://unesdoc.unesco.org/ark:/48223/pf0000244059</w:t>
      </w:r>
    </w:p>
  </w:footnote>
  <w:footnote w:id="2">
    <w:p w:rsidR="00D72202" w:rsidRDefault="00D72202" w:rsidP="007D2A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72202">
        <w:rPr>
          <w:rFonts w:ascii="Arial" w:hAnsi="Arial" w:cs="Arial"/>
          <w:sz w:val="18"/>
        </w:rPr>
        <w:t>Dle kompozitního indikátor</w:t>
      </w:r>
      <w:r w:rsidR="00577D8D">
        <w:rPr>
          <w:rFonts w:ascii="Arial" w:hAnsi="Arial" w:cs="Arial"/>
          <w:sz w:val="18"/>
        </w:rPr>
        <w:t>u</w:t>
      </w:r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Summary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Innovation</w:t>
      </w:r>
      <w:proofErr w:type="spellEnd"/>
      <w:r w:rsidRPr="00D72202">
        <w:rPr>
          <w:rFonts w:ascii="Arial" w:hAnsi="Arial" w:cs="Arial"/>
          <w:sz w:val="18"/>
        </w:rPr>
        <w:t xml:space="preserve"> Index (Souhrnný inovační index; SII) – viz </w:t>
      </w:r>
      <w:proofErr w:type="spellStart"/>
      <w:r w:rsidRPr="00D72202">
        <w:rPr>
          <w:rFonts w:ascii="Arial" w:hAnsi="Arial" w:cs="Arial"/>
          <w:sz w:val="18"/>
        </w:rPr>
        <w:t>European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Innovation</w:t>
      </w:r>
      <w:proofErr w:type="spellEnd"/>
      <w:r w:rsidRPr="00D72202">
        <w:rPr>
          <w:rFonts w:ascii="Arial" w:hAnsi="Arial" w:cs="Arial"/>
          <w:sz w:val="18"/>
        </w:rPr>
        <w:t xml:space="preserve"> </w:t>
      </w:r>
      <w:proofErr w:type="spellStart"/>
      <w:r w:rsidRPr="00D72202">
        <w:rPr>
          <w:rFonts w:ascii="Arial" w:hAnsi="Arial" w:cs="Arial"/>
          <w:sz w:val="18"/>
        </w:rPr>
        <w:t>Scoreboard</w:t>
      </w:r>
      <w:proofErr w:type="spellEnd"/>
      <w:r w:rsidRPr="00D72202">
        <w:rPr>
          <w:rFonts w:ascii="Arial" w:hAnsi="Arial" w:cs="Arial"/>
          <w:sz w:val="18"/>
        </w:rPr>
        <w:t xml:space="preserve"> 2018</w:t>
      </w:r>
      <w:r w:rsidR="00A73005">
        <w:rPr>
          <w:rFonts w:ascii="Arial" w:hAnsi="Arial" w:cs="Arial"/>
          <w:sz w:val="18"/>
        </w:rPr>
        <w:t xml:space="preserve">. </w:t>
      </w:r>
      <w:r w:rsidR="005531F6">
        <w:rPr>
          <w:rFonts w:ascii="Arial" w:hAnsi="Arial" w:cs="Arial"/>
          <w:sz w:val="18"/>
        </w:rPr>
        <w:t>Popřípadě moho</w:t>
      </w:r>
      <w:r w:rsidR="006A0CD6">
        <w:rPr>
          <w:rFonts w:ascii="Arial" w:hAnsi="Arial" w:cs="Arial"/>
          <w:sz w:val="18"/>
        </w:rPr>
        <w:t>u být sledovány i další inovačn</w:t>
      </w:r>
      <w:r w:rsidR="005531F6">
        <w:rPr>
          <w:rFonts w:ascii="Arial" w:hAnsi="Arial" w:cs="Arial"/>
          <w:sz w:val="18"/>
        </w:rPr>
        <w:t>í indikátory – viz A</w:t>
      </w:r>
      <w:r w:rsidR="006A0CD6">
        <w:rPr>
          <w:rFonts w:ascii="Arial" w:hAnsi="Arial" w:cs="Arial"/>
          <w:sz w:val="18"/>
        </w:rPr>
        <w:t>nalýza</w:t>
      </w:r>
      <w:r w:rsidR="006A0CD6" w:rsidRPr="006A0CD6">
        <w:t xml:space="preserve"> </w:t>
      </w:r>
      <w:r w:rsidR="006A0CD6" w:rsidRPr="006A0CD6">
        <w:rPr>
          <w:rFonts w:ascii="Arial" w:hAnsi="Arial" w:cs="Arial"/>
          <w:sz w:val="18"/>
        </w:rPr>
        <w:t xml:space="preserve">stavu výzkumu, vývoje a inovací v České republice </w:t>
      </w:r>
      <w:r w:rsidR="005531F6">
        <w:rPr>
          <w:rFonts w:ascii="Arial" w:hAnsi="Arial" w:cs="Arial"/>
          <w:sz w:val="18"/>
        </w:rPr>
        <w:t>2017</w:t>
      </w:r>
    </w:p>
  </w:footnote>
  <w:footnote w:id="3">
    <w:p w:rsidR="00391B4C" w:rsidRPr="007B6190" w:rsidRDefault="00391B4C">
      <w:pPr>
        <w:pStyle w:val="Textpoznpodarou"/>
        <w:rPr>
          <w:rFonts w:ascii="Arial" w:hAnsi="Arial" w:cs="Arial"/>
          <w:sz w:val="18"/>
        </w:rPr>
      </w:pPr>
      <w:r w:rsidRPr="007B6190">
        <w:rPr>
          <w:rStyle w:val="Znakapoznpodarou"/>
          <w:rFonts w:ascii="Arial" w:hAnsi="Arial" w:cs="Arial"/>
          <w:sz w:val="18"/>
        </w:rPr>
        <w:footnoteRef/>
      </w:r>
      <w:r w:rsidRPr="007B6190">
        <w:rPr>
          <w:rFonts w:ascii="Arial" w:hAnsi="Arial" w:cs="Arial"/>
          <w:sz w:val="18"/>
        </w:rPr>
        <w:t xml:space="preserve"> ministerstva a jiné ústřední orgány státní správy ČR dle kompetenčního zákona</w:t>
      </w:r>
    </w:p>
  </w:footnote>
  <w:footnote w:id="4">
    <w:p w:rsidR="00A45575" w:rsidRDefault="00A45575" w:rsidP="0092505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Poznámka: </w:t>
      </w:r>
      <w:r w:rsidRPr="00A45575">
        <w:t xml:space="preserve">Velmi užitečné </w:t>
      </w:r>
      <w:r w:rsidR="00925056">
        <w:t>pro ČR z hlediska</w:t>
      </w:r>
      <w:r w:rsidRPr="00A45575">
        <w:t xml:space="preserve"> propojení základního a aplikovaného výzkumu </w:t>
      </w:r>
      <w:r>
        <w:t xml:space="preserve">- viz </w:t>
      </w:r>
      <w:r w:rsidR="00925056">
        <w:t>k</w:t>
      </w:r>
      <w:r w:rsidR="00925056" w:rsidRPr="00925056">
        <w:t>ontrolní závěr Nejvyššího kontrolního úřadu z kontrolní akce č. 17/15 „Peněžní prostředky státu na výzkum, vývoj a</w:t>
      </w:r>
      <w:r w:rsidR="00925056">
        <w:t> </w:t>
      </w:r>
      <w:r w:rsidR="00925056" w:rsidRPr="00925056">
        <w:t>inovace“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B1" w:rsidRDefault="008145B1" w:rsidP="008145B1">
    <w:pPr>
      <w:pStyle w:val="Zhlav"/>
      <w:jc w:val="center"/>
    </w:pPr>
    <w:r>
      <w:rPr>
        <w:rFonts w:ascii="Arial" w:hAnsi="Arial" w:cs="Arial"/>
      </w:rPr>
      <w:t>Podklad pro 345. zasedání Rady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7B5"/>
    <w:multiLevelType w:val="hybridMultilevel"/>
    <w:tmpl w:val="CB447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62CD"/>
    <w:multiLevelType w:val="hybridMultilevel"/>
    <w:tmpl w:val="29609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03A7E"/>
    <w:multiLevelType w:val="hybridMultilevel"/>
    <w:tmpl w:val="45FA0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7641B"/>
    <w:multiLevelType w:val="hybridMultilevel"/>
    <w:tmpl w:val="6180C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146A4"/>
    <w:multiLevelType w:val="hybridMultilevel"/>
    <w:tmpl w:val="1AC0A1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C0A49"/>
    <w:multiLevelType w:val="hybridMultilevel"/>
    <w:tmpl w:val="90848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A5B76"/>
    <w:multiLevelType w:val="hybridMultilevel"/>
    <w:tmpl w:val="08CA7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B4792"/>
    <w:multiLevelType w:val="hybridMultilevel"/>
    <w:tmpl w:val="D5165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050E9"/>
    <w:multiLevelType w:val="hybridMultilevel"/>
    <w:tmpl w:val="731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7247F"/>
    <w:multiLevelType w:val="hybridMultilevel"/>
    <w:tmpl w:val="A5F05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373864"/>
    <w:multiLevelType w:val="hybridMultilevel"/>
    <w:tmpl w:val="445AA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320F5"/>
    <w:multiLevelType w:val="hybridMultilevel"/>
    <w:tmpl w:val="EF34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5"/>
  </w:num>
  <w:num w:numId="11">
    <w:abstractNumId w:val="4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E1"/>
    <w:rsid w:val="00004AD7"/>
    <w:rsid w:val="00014433"/>
    <w:rsid w:val="000163E4"/>
    <w:rsid w:val="000317D4"/>
    <w:rsid w:val="000358BF"/>
    <w:rsid w:val="0004667F"/>
    <w:rsid w:val="000A53B0"/>
    <w:rsid w:val="000B2CA2"/>
    <w:rsid w:val="000B2CBF"/>
    <w:rsid w:val="000E7028"/>
    <w:rsid w:val="000E789A"/>
    <w:rsid w:val="000E7F64"/>
    <w:rsid w:val="0010513F"/>
    <w:rsid w:val="001119F3"/>
    <w:rsid w:val="00113474"/>
    <w:rsid w:val="00115D89"/>
    <w:rsid w:val="00121ED9"/>
    <w:rsid w:val="00130BAE"/>
    <w:rsid w:val="00167537"/>
    <w:rsid w:val="001779EA"/>
    <w:rsid w:val="001869D3"/>
    <w:rsid w:val="00191B7C"/>
    <w:rsid w:val="001A669C"/>
    <w:rsid w:val="001B09C8"/>
    <w:rsid w:val="001C2BFE"/>
    <w:rsid w:val="001C4571"/>
    <w:rsid w:val="001C4885"/>
    <w:rsid w:val="001C606C"/>
    <w:rsid w:val="001E1ED2"/>
    <w:rsid w:val="001E3AB0"/>
    <w:rsid w:val="002051FF"/>
    <w:rsid w:val="00211C2C"/>
    <w:rsid w:val="0025425C"/>
    <w:rsid w:val="00260F35"/>
    <w:rsid w:val="00264C26"/>
    <w:rsid w:val="00267D7A"/>
    <w:rsid w:val="00267F38"/>
    <w:rsid w:val="002705B4"/>
    <w:rsid w:val="00281881"/>
    <w:rsid w:val="00291D62"/>
    <w:rsid w:val="002A078E"/>
    <w:rsid w:val="002B39C7"/>
    <w:rsid w:val="002B6F40"/>
    <w:rsid w:val="002C2317"/>
    <w:rsid w:val="002E7EA6"/>
    <w:rsid w:val="002F28EA"/>
    <w:rsid w:val="002F42A8"/>
    <w:rsid w:val="00306487"/>
    <w:rsid w:val="00316FE0"/>
    <w:rsid w:val="00317EDC"/>
    <w:rsid w:val="003249F7"/>
    <w:rsid w:val="0033115E"/>
    <w:rsid w:val="0035785B"/>
    <w:rsid w:val="00362798"/>
    <w:rsid w:val="00365335"/>
    <w:rsid w:val="00391588"/>
    <w:rsid w:val="00391B4C"/>
    <w:rsid w:val="003B0D74"/>
    <w:rsid w:val="003B55C1"/>
    <w:rsid w:val="003B5F75"/>
    <w:rsid w:val="003B6A5B"/>
    <w:rsid w:val="003E2F8E"/>
    <w:rsid w:val="003E4035"/>
    <w:rsid w:val="003E41BA"/>
    <w:rsid w:val="00404010"/>
    <w:rsid w:val="00413474"/>
    <w:rsid w:val="00440185"/>
    <w:rsid w:val="0046306B"/>
    <w:rsid w:val="00482B58"/>
    <w:rsid w:val="004862CA"/>
    <w:rsid w:val="004950A9"/>
    <w:rsid w:val="004A5873"/>
    <w:rsid w:val="004D5C83"/>
    <w:rsid w:val="004F1614"/>
    <w:rsid w:val="00503822"/>
    <w:rsid w:val="00510F7F"/>
    <w:rsid w:val="005531F6"/>
    <w:rsid w:val="00564E0D"/>
    <w:rsid w:val="00577D8D"/>
    <w:rsid w:val="00577EBD"/>
    <w:rsid w:val="00580039"/>
    <w:rsid w:val="005A0DD2"/>
    <w:rsid w:val="005D3F72"/>
    <w:rsid w:val="005D616E"/>
    <w:rsid w:val="005E504B"/>
    <w:rsid w:val="005F1B29"/>
    <w:rsid w:val="005F73A2"/>
    <w:rsid w:val="00623713"/>
    <w:rsid w:val="006417B0"/>
    <w:rsid w:val="006454E1"/>
    <w:rsid w:val="006461DD"/>
    <w:rsid w:val="00664723"/>
    <w:rsid w:val="00667105"/>
    <w:rsid w:val="00680333"/>
    <w:rsid w:val="00686B68"/>
    <w:rsid w:val="006A0CD6"/>
    <w:rsid w:val="006B167C"/>
    <w:rsid w:val="006B4800"/>
    <w:rsid w:val="006B7643"/>
    <w:rsid w:val="006C10B7"/>
    <w:rsid w:val="006D0BD3"/>
    <w:rsid w:val="007040B7"/>
    <w:rsid w:val="007066B3"/>
    <w:rsid w:val="007108F0"/>
    <w:rsid w:val="00717D36"/>
    <w:rsid w:val="00722838"/>
    <w:rsid w:val="00726D47"/>
    <w:rsid w:val="00734EA8"/>
    <w:rsid w:val="00737B19"/>
    <w:rsid w:val="007408C0"/>
    <w:rsid w:val="00753615"/>
    <w:rsid w:val="00756B62"/>
    <w:rsid w:val="0079174C"/>
    <w:rsid w:val="007A2570"/>
    <w:rsid w:val="007A27F7"/>
    <w:rsid w:val="007A63FF"/>
    <w:rsid w:val="007B0A40"/>
    <w:rsid w:val="007B3063"/>
    <w:rsid w:val="007B6190"/>
    <w:rsid w:val="007C0788"/>
    <w:rsid w:val="007C2540"/>
    <w:rsid w:val="007D2ABC"/>
    <w:rsid w:val="007D2C47"/>
    <w:rsid w:val="007E351B"/>
    <w:rsid w:val="007E731F"/>
    <w:rsid w:val="00806D84"/>
    <w:rsid w:val="008145B1"/>
    <w:rsid w:val="00815C78"/>
    <w:rsid w:val="00846558"/>
    <w:rsid w:val="00854C41"/>
    <w:rsid w:val="00882E43"/>
    <w:rsid w:val="008955EF"/>
    <w:rsid w:val="008D3241"/>
    <w:rsid w:val="008D57C8"/>
    <w:rsid w:val="008E0713"/>
    <w:rsid w:val="008E7A5B"/>
    <w:rsid w:val="008F4CC8"/>
    <w:rsid w:val="009226B9"/>
    <w:rsid w:val="00925056"/>
    <w:rsid w:val="009264A4"/>
    <w:rsid w:val="00932BBA"/>
    <w:rsid w:val="00933ABD"/>
    <w:rsid w:val="00936D76"/>
    <w:rsid w:val="00943E1B"/>
    <w:rsid w:val="00955488"/>
    <w:rsid w:val="009633E8"/>
    <w:rsid w:val="00963898"/>
    <w:rsid w:val="009678D5"/>
    <w:rsid w:val="009913F9"/>
    <w:rsid w:val="0099790A"/>
    <w:rsid w:val="009A5AF5"/>
    <w:rsid w:val="009A5B81"/>
    <w:rsid w:val="009B3B8D"/>
    <w:rsid w:val="009D0D30"/>
    <w:rsid w:val="009E5814"/>
    <w:rsid w:val="009E5CE2"/>
    <w:rsid w:val="00A00D03"/>
    <w:rsid w:val="00A10946"/>
    <w:rsid w:val="00A169A3"/>
    <w:rsid w:val="00A222FB"/>
    <w:rsid w:val="00A239A9"/>
    <w:rsid w:val="00A23AC6"/>
    <w:rsid w:val="00A27350"/>
    <w:rsid w:val="00A33082"/>
    <w:rsid w:val="00A36125"/>
    <w:rsid w:val="00A37633"/>
    <w:rsid w:val="00A42B30"/>
    <w:rsid w:val="00A45575"/>
    <w:rsid w:val="00A73005"/>
    <w:rsid w:val="00A77B8C"/>
    <w:rsid w:val="00A970E2"/>
    <w:rsid w:val="00AA042C"/>
    <w:rsid w:val="00AE2E28"/>
    <w:rsid w:val="00AE5D1F"/>
    <w:rsid w:val="00AF0DA9"/>
    <w:rsid w:val="00B0170F"/>
    <w:rsid w:val="00B0611B"/>
    <w:rsid w:val="00B06590"/>
    <w:rsid w:val="00B335F4"/>
    <w:rsid w:val="00B55D05"/>
    <w:rsid w:val="00B57DB8"/>
    <w:rsid w:val="00B748E1"/>
    <w:rsid w:val="00BA41FA"/>
    <w:rsid w:val="00BD61D9"/>
    <w:rsid w:val="00BE45C4"/>
    <w:rsid w:val="00BE72AA"/>
    <w:rsid w:val="00C00938"/>
    <w:rsid w:val="00C40B94"/>
    <w:rsid w:val="00C45FCB"/>
    <w:rsid w:val="00C47A9F"/>
    <w:rsid w:val="00C82D95"/>
    <w:rsid w:val="00C95517"/>
    <w:rsid w:val="00CA0D9F"/>
    <w:rsid w:val="00CA49BC"/>
    <w:rsid w:val="00CB671B"/>
    <w:rsid w:val="00CE5499"/>
    <w:rsid w:val="00D222B5"/>
    <w:rsid w:val="00D279B4"/>
    <w:rsid w:val="00D43544"/>
    <w:rsid w:val="00D529E9"/>
    <w:rsid w:val="00D56E65"/>
    <w:rsid w:val="00D6345B"/>
    <w:rsid w:val="00D72202"/>
    <w:rsid w:val="00D833D0"/>
    <w:rsid w:val="00DA19AE"/>
    <w:rsid w:val="00DA433C"/>
    <w:rsid w:val="00DA4B35"/>
    <w:rsid w:val="00DA4F31"/>
    <w:rsid w:val="00DC6323"/>
    <w:rsid w:val="00DE5BAF"/>
    <w:rsid w:val="00DF2BD6"/>
    <w:rsid w:val="00E21DE2"/>
    <w:rsid w:val="00E3459E"/>
    <w:rsid w:val="00E52B74"/>
    <w:rsid w:val="00E677D1"/>
    <w:rsid w:val="00EA640B"/>
    <w:rsid w:val="00EC0766"/>
    <w:rsid w:val="00EC19A0"/>
    <w:rsid w:val="00ED0221"/>
    <w:rsid w:val="00F378D2"/>
    <w:rsid w:val="00F40A24"/>
    <w:rsid w:val="00F6117E"/>
    <w:rsid w:val="00F73947"/>
    <w:rsid w:val="00FA3C26"/>
    <w:rsid w:val="00FE0D8A"/>
    <w:rsid w:val="00FE1B32"/>
    <w:rsid w:val="00FE42C9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D0BD3"/>
    <w:pPr>
      <w:keepNext/>
      <w:keepLines/>
      <w:spacing w:before="48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23AC6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4F81B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0BD3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0F7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23AC6"/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22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22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220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C26"/>
  </w:style>
  <w:style w:type="paragraph" w:styleId="Zpat">
    <w:name w:val="footer"/>
    <w:basedOn w:val="Normln"/>
    <w:link w:val="Zpat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C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6D7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6D7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36D7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36D7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C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D0BD3"/>
    <w:pPr>
      <w:keepNext/>
      <w:keepLines/>
      <w:spacing w:before="48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23AC6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4F81B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0BD3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10F7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23AC6"/>
    <w:rPr>
      <w:rFonts w:ascii="Arial" w:eastAsia="Times New Roman" w:hAnsi="Arial" w:cs="Times New Roman"/>
      <w:b/>
      <w:bCs/>
      <w:color w:val="4F81BD"/>
      <w:sz w:val="24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22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22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220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C26"/>
  </w:style>
  <w:style w:type="paragraph" w:styleId="Zpat">
    <w:name w:val="footer"/>
    <w:basedOn w:val="Normln"/>
    <w:link w:val="ZpatChar"/>
    <w:uiPriority w:val="99"/>
    <w:unhideWhenUsed/>
    <w:rsid w:val="00264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C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6D76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6D7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36D7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36D7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C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A44D3-9CF7-48D4-ABEE-9E4C23AE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2688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Novotná Marie</cp:lastModifiedBy>
  <cp:revision>10</cp:revision>
  <cp:lastPrinted>2019-04-02T09:49:00Z</cp:lastPrinted>
  <dcterms:created xsi:type="dcterms:W3CDTF">2019-04-04T07:46:00Z</dcterms:created>
  <dcterms:modified xsi:type="dcterms:W3CDTF">2019-04-04T08:15:00Z</dcterms:modified>
</cp:coreProperties>
</file>